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B949F8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3810" t="1905" r="0" b="0"/>
                <wp:wrapNone/>
                <wp:docPr id="13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C3" w:rsidRDefault="00055DC3" w:rsidP="003D10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    <v:textbox>
                  <w:txbxContent>
                    <w:p w:rsidR="00055DC3" w:rsidRDefault="00055DC3" w:rsidP="003D107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3810" t="1905" r="0" b="0"/>
                <wp:wrapNone/>
                <wp:docPr id="13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C3" w:rsidRDefault="00055DC3" w:rsidP="003D10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    <v:textbox>
                  <w:txbxContent>
                    <w:p w:rsidR="00055DC3" w:rsidRDefault="00055DC3" w:rsidP="003D107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107B" w:rsidRPr="00F95E32">
        <w:rPr>
          <w:b/>
          <w:bCs/>
          <w:sz w:val="30"/>
          <w:szCs w:val="30"/>
        </w:rPr>
        <w:t>АДМИНИСТРАЦИЯ  ПАРТИЗАНСКОГО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C404D2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 w:rsidR="002B255E"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 w:rsidR="002B255E">
        <w:rPr>
          <w:sz w:val="28"/>
          <w:szCs w:val="28"/>
          <w:u w:val="single"/>
        </w:rPr>
        <w:t xml:space="preserve"> августа</w:t>
      </w:r>
      <w:r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 xml:space="preserve">Формирование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2B255E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2B255E">
              <w:rPr>
                <w:b/>
                <w:bCs/>
                <w:sz w:val="28"/>
                <w:szCs w:val="28"/>
              </w:rPr>
              <w:t>4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 – коммунального хозяйства Российской Федерации от 21февраля 2017г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жилищно – коммунального хозяйства Российской Федерации от 13апреля 2017г №711/пр «Об утверждении методи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ческих рекомендаций для подготовки правил благоустройства территорий поселений, городских округов, внутригородских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Утвердить  муниципальную  программу «Формирование современной городской среды Партизанского городского округа» на 2018-2024 годы (прилагается).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на 2018-2024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официальном  сайте администрации Партизанского городского округа в сети «Интернет», опубликованию 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4. 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>А.В. Зражевский</w:t>
      </w:r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557B1F" w:rsidRPr="00F95E32">
        <w:rPr>
          <w:b/>
          <w:bCs/>
          <w:color w:val="000000"/>
          <w:sz w:val="28"/>
          <w:szCs w:val="28"/>
        </w:rPr>
        <w:t>МУНИЦИПАЛЬНА</w:t>
      </w:r>
      <w:r w:rsidR="00CB223D" w:rsidRPr="00F95E32">
        <w:rPr>
          <w:b/>
          <w:bCs/>
          <w:color w:val="000000"/>
          <w:sz w:val="28"/>
          <w:szCs w:val="28"/>
        </w:rPr>
        <w:t xml:space="preserve">Я  </w:t>
      </w:r>
      <w:r w:rsidRPr="00F95E32">
        <w:rPr>
          <w:b/>
          <w:bCs/>
          <w:color w:val="000000"/>
          <w:sz w:val="28"/>
          <w:szCs w:val="28"/>
        </w:rPr>
        <w:t>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>8 – 202</w:t>
      </w:r>
      <w:r w:rsidR="00223D31" w:rsidRPr="00F95E32">
        <w:rPr>
          <w:b/>
          <w:bCs/>
          <w:color w:val="000000"/>
          <w:sz w:val="28"/>
          <w:szCs w:val="28"/>
        </w:rPr>
        <w:t>4</w:t>
      </w:r>
      <w:r w:rsidR="00717D7E" w:rsidRPr="00F95E32">
        <w:rPr>
          <w:b/>
          <w:bCs/>
          <w:color w:val="000000"/>
          <w:sz w:val="28"/>
          <w:szCs w:val="28"/>
        </w:rPr>
        <w:t xml:space="preserve"> </w:t>
      </w:r>
      <w:r w:rsidR="001F258C" w:rsidRPr="00F95E32">
        <w:rPr>
          <w:b/>
          <w:bCs/>
          <w:color w:val="000000"/>
          <w:sz w:val="28"/>
          <w:szCs w:val="28"/>
        </w:rPr>
        <w:t xml:space="preserve"> </w:t>
      </w:r>
      <w:r w:rsidR="00EB0807" w:rsidRPr="00F95E32">
        <w:rPr>
          <w:b/>
          <w:bCs/>
          <w:color w:val="000000"/>
          <w:sz w:val="28"/>
          <w:szCs w:val="28"/>
        </w:rPr>
        <w:t>ГОД</w:t>
      </w:r>
      <w:r w:rsidR="00717D7E" w:rsidRPr="00F95E32">
        <w:rPr>
          <w:b/>
          <w:bCs/>
          <w:color w:val="000000"/>
          <w:sz w:val="28"/>
          <w:szCs w:val="28"/>
        </w:rPr>
        <w:t>Ы</w:t>
      </w:r>
    </w:p>
    <w:p w:rsidR="000D6540" w:rsidRPr="00533F20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r w:rsidRPr="00533F20">
        <w:rPr>
          <w:bCs/>
          <w:color w:val="000000"/>
          <w:sz w:val="22"/>
          <w:szCs w:val="22"/>
        </w:rPr>
        <w:t>(в редакции постановлений: от 27.2017г  № 1953-па; от 09.06.2018г № 679-па;  от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№10-па</w:t>
      </w:r>
      <w:r w:rsidR="00BB2752">
        <w:rPr>
          <w:bCs/>
          <w:color w:val="000000"/>
          <w:sz w:val="22"/>
          <w:szCs w:val="22"/>
        </w:rPr>
        <w:t>,    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ПАРТИЗАНСКОГО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8 -202</w:t>
      </w:r>
      <w:r w:rsidR="00223D31" w:rsidRPr="00F95E32">
        <w:rPr>
          <w:bCs/>
          <w:color w:val="000000"/>
          <w:sz w:val="28"/>
          <w:szCs w:val="28"/>
        </w:rPr>
        <w:t>4</w:t>
      </w:r>
      <w:r w:rsidR="00717D7E" w:rsidRPr="00F95E32">
        <w:rPr>
          <w:bCs/>
          <w:color w:val="000000"/>
          <w:sz w:val="28"/>
          <w:szCs w:val="28"/>
        </w:rPr>
        <w:t xml:space="preserve"> </w:t>
      </w:r>
      <w:r w:rsidRPr="00F95E32">
        <w:rPr>
          <w:bCs/>
          <w:color w:val="000000"/>
          <w:sz w:val="28"/>
          <w:szCs w:val="28"/>
        </w:rPr>
        <w:t xml:space="preserve"> ГОД</w:t>
      </w:r>
      <w:r w:rsidR="00717D7E" w:rsidRPr="00F95E32">
        <w:rPr>
          <w:bCs/>
          <w:color w:val="000000"/>
          <w:sz w:val="28"/>
          <w:szCs w:val="28"/>
        </w:rPr>
        <w:t>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1B126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Партизанского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223D31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повышение уровня комфортности жизнедеятельности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 xml:space="preserve">дворовых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B22A96" w:rsidRPr="000C3E08">
              <w:rPr>
                <w:sz w:val="24"/>
                <w:szCs w:val="24"/>
              </w:rPr>
              <w:t xml:space="preserve">благоустройства территорий,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спортивными площадками.</w:t>
            </w:r>
          </w:p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Задачи </w:t>
            </w:r>
            <w:r w:rsidR="00A04E96" w:rsidRPr="000C3E08">
              <w:rPr>
                <w:sz w:val="24"/>
                <w:szCs w:val="24"/>
              </w:rPr>
              <w:t xml:space="preserve"> 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ливнестоков,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территориях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>, скверов,   площад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lastRenderedPageBreak/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территорий,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территорий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1B1264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обще</w:t>
            </w:r>
            <w:r w:rsidR="00FB39D3" w:rsidRPr="000C3E08">
              <w:rPr>
                <w:sz w:val="24"/>
                <w:szCs w:val="24"/>
              </w:rPr>
              <w:t>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FB39D3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детских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2019-2024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территорий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требованиям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территорий обще</w:t>
            </w:r>
            <w:r w:rsidR="003748F6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>соответствующих эксплуатационным нормам и требованиям 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территорий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 и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r w:rsidR="003748F6" w:rsidRPr="00F95E32">
              <w:rPr>
                <w:sz w:val="24"/>
                <w:szCs w:val="24"/>
              </w:rPr>
              <w:t xml:space="preserve">  территорий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EA4D3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EA4D34" w:rsidRPr="00F95E32">
              <w:rPr>
                <w:sz w:val="24"/>
                <w:szCs w:val="24"/>
              </w:rPr>
              <w:t>4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1" w:rsidRPr="005C7A4F" w:rsidRDefault="008A2C59" w:rsidP="00EC7521">
            <w:pPr>
              <w:pStyle w:val="af1"/>
              <w:spacing w:after="0"/>
              <w:ind w:left="177" w:right="-51"/>
              <w:jc w:val="both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FA0151">
              <w:rPr>
                <w:szCs w:val="28"/>
              </w:rPr>
              <w:t>О</w:t>
            </w:r>
            <w:r w:rsidR="00FA0151" w:rsidRPr="003A34EB">
              <w:rPr>
                <w:szCs w:val="28"/>
              </w:rPr>
              <w:t xml:space="preserve">бщий объем бюджетных ассигнований </w:t>
            </w:r>
            <w:r w:rsidR="00FA0151">
              <w:rPr>
                <w:szCs w:val="28"/>
              </w:rPr>
              <w:t xml:space="preserve">местного бюджета </w:t>
            </w:r>
            <w:r w:rsidR="00FA0151" w:rsidRPr="003A34EB">
              <w:rPr>
                <w:szCs w:val="28"/>
              </w:rPr>
              <w:t xml:space="preserve">на реализацию </w:t>
            </w:r>
            <w:r w:rsidR="00EC7521">
              <w:rPr>
                <w:szCs w:val="28"/>
              </w:rPr>
              <w:t>Программы</w:t>
            </w:r>
            <w:r w:rsidR="00C916C0">
              <w:rPr>
                <w:szCs w:val="28"/>
              </w:rPr>
              <w:t xml:space="preserve"> </w:t>
            </w:r>
            <w:r w:rsidR="00EC7521" w:rsidRPr="003A34EB">
              <w:rPr>
                <w:szCs w:val="28"/>
              </w:rPr>
              <w:t xml:space="preserve">составляет </w:t>
            </w:r>
            <w:r w:rsidR="00EC7521">
              <w:rPr>
                <w:szCs w:val="28"/>
              </w:rPr>
              <w:t xml:space="preserve">                                      </w:t>
            </w:r>
            <w:r w:rsidR="00EC7521" w:rsidRPr="009D2692">
              <w:rPr>
                <w:b/>
                <w:bCs/>
              </w:rPr>
              <w:t>1</w:t>
            </w:r>
            <w:r w:rsidR="008073B9">
              <w:rPr>
                <w:b/>
                <w:bCs/>
              </w:rPr>
              <w:t>7</w:t>
            </w:r>
            <w:r w:rsidR="00EC7521" w:rsidRPr="009D2692">
              <w:rPr>
                <w:b/>
                <w:bCs/>
              </w:rPr>
              <w:t> </w:t>
            </w:r>
            <w:r w:rsidR="00EC7521">
              <w:rPr>
                <w:b/>
                <w:bCs/>
              </w:rPr>
              <w:t>0</w:t>
            </w:r>
            <w:r w:rsidR="008073B9">
              <w:rPr>
                <w:b/>
                <w:bCs/>
              </w:rPr>
              <w:t>81 660,53</w:t>
            </w:r>
            <w:r w:rsidR="00EC7521">
              <w:rPr>
                <w:b/>
                <w:bCs/>
                <w:color w:val="000000"/>
              </w:rPr>
              <w:t xml:space="preserve"> </w:t>
            </w:r>
            <w:r w:rsidR="00EC7521" w:rsidRPr="00BA3C34">
              <w:rPr>
                <w:szCs w:val="28"/>
              </w:rPr>
              <w:t>рублей, в том числе:</w:t>
            </w:r>
          </w:p>
          <w:p w:rsidR="00EC7521" w:rsidRPr="00BA3C34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BA3C34">
              <w:rPr>
                <w:szCs w:val="28"/>
              </w:rPr>
              <w:t>2018 год – 1 379 792,00 рублей;</w:t>
            </w:r>
          </w:p>
          <w:p w:rsidR="00EC7521" w:rsidRPr="00BA3C34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BA3C34">
              <w:rPr>
                <w:szCs w:val="28"/>
              </w:rPr>
              <w:t xml:space="preserve">2019 год – </w:t>
            </w:r>
            <w:r w:rsidRPr="00BA3C34">
              <w:t>2 359 813,25</w:t>
            </w:r>
            <w:r>
              <w:t xml:space="preserve"> </w:t>
            </w:r>
            <w:r w:rsidRPr="00BA3C34">
              <w:rPr>
                <w:szCs w:val="28"/>
              </w:rPr>
              <w:t>рублей;</w:t>
            </w:r>
          </w:p>
          <w:p w:rsidR="00EC7521" w:rsidRPr="00351D8C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351D8C">
              <w:rPr>
                <w:szCs w:val="28"/>
              </w:rPr>
              <w:t xml:space="preserve">2020 год – </w:t>
            </w:r>
            <w:r w:rsidRPr="00351D8C">
              <w:t xml:space="preserve">2 654 000,00 </w:t>
            </w:r>
            <w:r w:rsidRPr="00351D8C">
              <w:rPr>
                <w:szCs w:val="28"/>
              </w:rPr>
              <w:t>рублей;</w:t>
            </w:r>
          </w:p>
          <w:p w:rsidR="00EC7521" w:rsidRPr="00351D8C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351D8C">
              <w:rPr>
                <w:szCs w:val="28"/>
              </w:rPr>
              <w:t xml:space="preserve">2021 год – </w:t>
            </w:r>
            <w:r w:rsidR="008073B9">
              <w:rPr>
                <w:szCs w:val="28"/>
              </w:rPr>
              <w:t>4 003 804,8</w:t>
            </w:r>
            <w:r w:rsidRPr="00351D8C">
              <w:rPr>
                <w:szCs w:val="28"/>
              </w:rPr>
              <w:t>0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351D8C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4 135 625,24</w:t>
            </w:r>
            <w:r w:rsidRPr="00351D8C">
              <w:rPr>
                <w:szCs w:val="28"/>
              </w:rPr>
              <w:t xml:space="preserve">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2023 год </w:t>
            </w:r>
            <w:r w:rsidRPr="00351D8C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2 165 625,24 </w:t>
            </w:r>
            <w:r w:rsidRPr="00351D8C">
              <w:rPr>
                <w:szCs w:val="28"/>
              </w:rPr>
              <w:t>рублей;</w:t>
            </w:r>
          </w:p>
          <w:p w:rsidR="00EC7521" w:rsidRPr="0002254B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02254B">
              <w:rPr>
                <w:szCs w:val="28"/>
              </w:rPr>
              <w:t>2024 год – 383 000,00 рублей.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25CBB">
              <w:rPr>
                <w:szCs w:val="28"/>
              </w:rPr>
              <w:t>рогнозная оценка привлекаемых на реализацию целей Программы</w:t>
            </w:r>
            <w:r>
              <w:rPr>
                <w:szCs w:val="28"/>
              </w:rPr>
              <w:t>:</w:t>
            </w:r>
          </w:p>
          <w:p w:rsidR="00EC7521" w:rsidRPr="00825CBB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825CBB">
              <w:rPr>
                <w:szCs w:val="28"/>
              </w:rPr>
              <w:t xml:space="preserve">средств краевого бюджета составляет 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B783A">
              <w:rPr>
                <w:b/>
                <w:bCs/>
              </w:rPr>
              <w:t>126 073 511,30</w:t>
            </w:r>
            <w:r>
              <w:rPr>
                <w:b/>
                <w:bCs/>
                <w:color w:val="000000"/>
              </w:rPr>
              <w:t xml:space="preserve"> </w:t>
            </w:r>
            <w:r w:rsidRPr="00D261A2">
              <w:rPr>
                <w:szCs w:val="28"/>
              </w:rPr>
              <w:t>рублей, в том числе:</w:t>
            </w:r>
          </w:p>
          <w:p w:rsidR="00EC7521" w:rsidRPr="00D261A2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261A2">
              <w:rPr>
                <w:szCs w:val="28"/>
              </w:rPr>
              <w:t xml:space="preserve">2018 год – </w:t>
            </w:r>
            <w:r w:rsidRPr="00D261A2">
              <w:t>2 020 185,00</w:t>
            </w:r>
            <w:r w:rsidRPr="00D261A2">
              <w:rPr>
                <w:szCs w:val="28"/>
              </w:rPr>
              <w:t xml:space="preserve"> рублей;</w:t>
            </w:r>
          </w:p>
          <w:p w:rsidR="00EC7521" w:rsidRPr="00DB7708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B7708">
              <w:rPr>
                <w:szCs w:val="28"/>
              </w:rPr>
              <w:t xml:space="preserve">2019 год – </w:t>
            </w:r>
            <w:r w:rsidRPr="00DB7708">
              <w:t xml:space="preserve">27 986 190,82 </w:t>
            </w:r>
            <w:r w:rsidRPr="00DB7708">
              <w:rPr>
                <w:szCs w:val="28"/>
              </w:rPr>
              <w:t>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90575">
              <w:rPr>
                <w:szCs w:val="28"/>
              </w:rPr>
              <w:t xml:space="preserve">2020 год – </w:t>
            </w:r>
            <w:r w:rsidRPr="00D90575">
              <w:t xml:space="preserve">27 393 150,16 </w:t>
            </w:r>
            <w:r w:rsidRPr="00D90575">
              <w:rPr>
                <w:szCs w:val="28"/>
              </w:rPr>
              <w:t>рублей;</w:t>
            </w:r>
          </w:p>
          <w:p w:rsidR="00EC7521" w:rsidRPr="00351D8C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51D8C">
              <w:rPr>
                <w:szCs w:val="28"/>
              </w:rPr>
              <w:t xml:space="preserve">2021 год – </w:t>
            </w:r>
            <w:r>
              <w:rPr>
                <w:color w:val="000000"/>
              </w:rPr>
              <w:t>13 752 125,0</w:t>
            </w:r>
            <w:r w:rsidR="000C55D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51D8C">
              <w:rPr>
                <w:szCs w:val="28"/>
              </w:rPr>
              <w:t>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D90575">
              <w:rPr>
                <w:szCs w:val="28"/>
              </w:rPr>
              <w:t xml:space="preserve">2022 год – </w:t>
            </w:r>
            <w:r w:rsidRPr="00D90575">
              <w:t>27 296 930,15</w:t>
            </w:r>
            <w:r w:rsidRPr="00D90575">
              <w:rPr>
                <w:szCs w:val="28"/>
              </w:rPr>
              <w:t xml:space="preserve">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2023 год </w:t>
            </w:r>
            <w:r w:rsidRPr="00351D8C">
              <w:rPr>
                <w:szCs w:val="28"/>
              </w:rPr>
              <w:t xml:space="preserve">– </w:t>
            </w:r>
            <w:r>
              <w:rPr>
                <w:color w:val="000000"/>
              </w:rPr>
              <w:t xml:space="preserve">27 296 930,15 </w:t>
            </w:r>
            <w:r w:rsidRPr="00351D8C">
              <w:rPr>
                <w:szCs w:val="28"/>
              </w:rPr>
              <w:t>рублей;</w:t>
            </w:r>
          </w:p>
          <w:p w:rsidR="00EC7521" w:rsidRPr="007E35B8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E35B8">
              <w:rPr>
                <w:szCs w:val="28"/>
              </w:rPr>
              <w:t>2024 год – 328 000,00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64DD8">
              <w:rPr>
                <w:szCs w:val="28"/>
              </w:rPr>
              <w:t xml:space="preserve">средств федерального бюджета составляет </w:t>
            </w:r>
            <w:r w:rsidRPr="007E35B8">
              <w:rPr>
                <w:b/>
                <w:bCs/>
              </w:rPr>
              <w:t>10</w:t>
            </w:r>
            <w:r>
              <w:rPr>
                <w:b/>
                <w:bCs/>
              </w:rPr>
              <w:t>8</w:t>
            </w:r>
            <w:r w:rsidRPr="007E35B8">
              <w:rPr>
                <w:b/>
                <w:bCs/>
              </w:rPr>
              <w:t> 181 226, 71</w:t>
            </w:r>
            <w:r w:rsidRPr="00C64DD8">
              <w:rPr>
                <w:bCs/>
              </w:rPr>
              <w:t xml:space="preserve"> рублей,</w:t>
            </w:r>
            <w:r w:rsidRPr="00C64DD8">
              <w:rPr>
                <w:szCs w:val="28"/>
              </w:rPr>
              <w:t xml:space="preserve"> в том числе: </w:t>
            </w:r>
          </w:p>
          <w:p w:rsidR="00EC7521" w:rsidRPr="00D261A2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261A2">
              <w:rPr>
                <w:szCs w:val="28"/>
              </w:rPr>
              <w:t xml:space="preserve">2018 год – </w:t>
            </w:r>
            <w:r>
              <w:rPr>
                <w:color w:val="000000"/>
              </w:rPr>
              <w:t xml:space="preserve">14 814 687,00 </w:t>
            </w:r>
            <w:r w:rsidRPr="00D261A2">
              <w:rPr>
                <w:szCs w:val="28"/>
              </w:rPr>
              <w:t>рублей;</w:t>
            </w:r>
          </w:p>
          <w:p w:rsidR="00EC7521" w:rsidRPr="0035090E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B7708">
              <w:rPr>
                <w:szCs w:val="28"/>
              </w:rPr>
              <w:t xml:space="preserve">2019 год – </w:t>
            </w:r>
            <w:r>
              <w:rPr>
                <w:color w:val="000000"/>
              </w:rPr>
              <w:t xml:space="preserve">18 923 348,95 </w:t>
            </w:r>
            <w:r w:rsidRPr="0035090E">
              <w:rPr>
                <w:szCs w:val="28"/>
              </w:rPr>
              <w:t>рублей;</w:t>
            </w:r>
          </w:p>
          <w:p w:rsidR="00EC7521" w:rsidRPr="0035090E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5090E">
              <w:rPr>
                <w:szCs w:val="28"/>
              </w:rPr>
              <w:t xml:space="preserve">2020 год – </w:t>
            </w:r>
            <w:r w:rsidRPr="0035090E">
              <w:t xml:space="preserve">17 731 328,13 </w:t>
            </w:r>
            <w:r w:rsidRPr="0035090E">
              <w:rPr>
                <w:szCs w:val="28"/>
              </w:rPr>
              <w:t>рублей;</w:t>
            </w:r>
          </w:p>
          <w:p w:rsidR="00EC7521" w:rsidRPr="00AA651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A6511">
              <w:rPr>
                <w:szCs w:val="28"/>
              </w:rPr>
              <w:t xml:space="preserve">2021 год – </w:t>
            </w:r>
            <w:r w:rsidRPr="00AA6511">
              <w:t>13 838 523,8</w:t>
            </w:r>
            <w:r w:rsidR="000C55D5">
              <w:t>7</w:t>
            </w:r>
            <w:r w:rsidRPr="00AA6511">
              <w:t xml:space="preserve"> </w:t>
            </w:r>
            <w:r w:rsidRPr="00AA6511">
              <w:rPr>
                <w:szCs w:val="28"/>
              </w:rPr>
              <w:t>рублей;</w:t>
            </w:r>
          </w:p>
          <w:p w:rsidR="00EC7521" w:rsidRPr="00D4455F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4455F">
              <w:rPr>
                <w:szCs w:val="28"/>
              </w:rPr>
              <w:t xml:space="preserve">2022 год – </w:t>
            </w:r>
            <w:r w:rsidRPr="00D4455F">
              <w:t>13 640 669,37</w:t>
            </w:r>
            <w:r>
              <w:t xml:space="preserve"> </w:t>
            </w:r>
            <w:r w:rsidRPr="00D4455F">
              <w:rPr>
                <w:szCs w:val="28"/>
              </w:rPr>
              <w:t>рублей;</w:t>
            </w:r>
          </w:p>
          <w:p w:rsidR="00EC7521" w:rsidRPr="00D4455F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4455F">
              <w:rPr>
                <w:szCs w:val="28"/>
              </w:rPr>
              <w:t xml:space="preserve">2023 год – </w:t>
            </w:r>
            <w:r w:rsidRPr="00D4455F">
              <w:t xml:space="preserve">13 640 669,37 </w:t>
            </w:r>
            <w:r w:rsidRPr="00D4455F">
              <w:rPr>
                <w:szCs w:val="28"/>
              </w:rPr>
              <w:t>рублей;</w:t>
            </w:r>
          </w:p>
          <w:p w:rsidR="00EC7521" w:rsidRPr="001A2984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1A2984">
              <w:rPr>
                <w:szCs w:val="28"/>
              </w:rPr>
              <w:t>2024 год – 15 592 000,00 рублей.»;</w:t>
            </w:r>
          </w:p>
          <w:p w:rsidR="00EC7521" w:rsidRPr="00F95E32" w:rsidRDefault="00EC7521" w:rsidP="00EC7521">
            <w:pPr>
              <w:ind w:right="53"/>
              <w:jc w:val="both"/>
              <w:rPr>
                <w:sz w:val="24"/>
                <w:szCs w:val="24"/>
              </w:rPr>
            </w:pPr>
          </w:p>
          <w:p w:rsidR="00574EE5" w:rsidRPr="00F95E32" w:rsidRDefault="00574EE5" w:rsidP="0015541F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D67A6C">
              <w:rPr>
                <w:sz w:val="24"/>
                <w:szCs w:val="24"/>
              </w:rPr>
              <w:t xml:space="preserve">количество 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благоустро</w:t>
            </w:r>
            <w:r w:rsidR="00D67A6C">
              <w:rPr>
                <w:sz w:val="24"/>
                <w:szCs w:val="24"/>
              </w:rPr>
              <w:t>енных</w:t>
            </w:r>
            <w:r w:rsidRPr="00F95E32">
              <w:rPr>
                <w:sz w:val="24"/>
                <w:szCs w:val="24"/>
              </w:rPr>
              <w:t xml:space="preserve"> дворовых 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448E1" w:rsidRPr="00F95E32">
              <w:rPr>
                <w:bCs/>
                <w:sz w:val="24"/>
                <w:szCs w:val="24"/>
              </w:rPr>
              <w:t>дол</w:t>
            </w:r>
            <w:r w:rsidR="00C338EB" w:rsidRPr="00F95E32">
              <w:rPr>
                <w:bCs/>
                <w:sz w:val="24"/>
                <w:szCs w:val="24"/>
              </w:rPr>
              <w:t>я</w:t>
            </w:r>
            <w:r w:rsidR="00E448E1" w:rsidRPr="00F95E32">
              <w:rPr>
                <w:bCs/>
                <w:sz w:val="24"/>
                <w:szCs w:val="24"/>
              </w:rPr>
              <w:t xml:space="preserve">  дворовых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пользования,</w:t>
            </w:r>
          </w:p>
          <w:p w:rsidR="0011529E" w:rsidRPr="00F95E32" w:rsidRDefault="00D67A6C" w:rsidP="001152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соответствующих  э</w:t>
            </w:r>
            <w:r w:rsidR="0011529E" w:rsidRPr="00F95E32">
              <w:rPr>
                <w:bCs/>
                <w:sz w:val="24"/>
                <w:szCs w:val="24"/>
              </w:rPr>
              <w:t>ксплуатационным нормам и требованиям-100%;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территорий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оборудованных </w:t>
            </w:r>
            <w:r w:rsidRPr="00F95E32">
              <w:rPr>
                <w:bCs/>
                <w:sz w:val="24"/>
                <w:szCs w:val="24"/>
              </w:rPr>
              <w:t xml:space="preserve"> игровыми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и территорий оборудованных  игровыми и спортивными площадками-100%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 xml:space="preserve">повышения уровня комфортности жизнедеятельности </w:t>
      </w:r>
      <w:r w:rsidR="00D67A6C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>граждан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территорий</w:t>
      </w:r>
      <w:r w:rsidR="003D2873" w:rsidRPr="00A417C1">
        <w:rPr>
          <w:sz w:val="24"/>
          <w:szCs w:val="24"/>
        </w:rPr>
        <w:t>,  наиболее посещаемых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Партизанского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соответствии </w:t>
      </w:r>
      <w:r w:rsidR="00DE5F50" w:rsidRPr="00A417C1">
        <w:rPr>
          <w:color w:val="000000"/>
          <w:sz w:val="24"/>
          <w:szCs w:val="24"/>
        </w:rPr>
        <w:t xml:space="preserve">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городского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от 26 августа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Программе,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благоустройства </w:t>
      </w:r>
      <w:r w:rsidR="008A5BAC" w:rsidRPr="00A417C1">
        <w:rPr>
          <w:sz w:val="24"/>
          <w:szCs w:val="24"/>
        </w:rPr>
        <w:t xml:space="preserve"> придомовых территорий многоквартирных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гражданами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пользования</w:t>
      </w:r>
      <w:r w:rsidRPr="00A417C1">
        <w:rPr>
          <w:sz w:val="24"/>
          <w:szCs w:val="24"/>
        </w:rPr>
        <w:t xml:space="preserve">  </w:t>
      </w:r>
      <w:r w:rsidR="00D67A6C">
        <w:rPr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городские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lastRenderedPageBreak/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3748F6" w:rsidRPr="00A417C1">
        <w:rPr>
          <w:color w:val="000000"/>
          <w:sz w:val="24"/>
          <w:szCs w:val="24"/>
        </w:rPr>
        <w:t xml:space="preserve">ремонт </w:t>
      </w:r>
      <w:r w:rsidRPr="00A417C1">
        <w:rPr>
          <w:color w:val="000000"/>
          <w:sz w:val="24"/>
          <w:szCs w:val="24"/>
        </w:rPr>
        <w:t xml:space="preserve">)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территорий </w:t>
      </w:r>
      <w:r w:rsidRPr="00A417C1">
        <w:rPr>
          <w:color w:val="000000"/>
          <w:sz w:val="24"/>
          <w:szCs w:val="24"/>
        </w:rPr>
        <w:t xml:space="preserve"> игровы</w:t>
      </w:r>
      <w:r w:rsidR="00AB77ED" w:rsidRPr="00A417C1">
        <w:rPr>
          <w:color w:val="000000"/>
          <w:sz w:val="24"/>
          <w:szCs w:val="24"/>
        </w:rPr>
        <w:t>ми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 xml:space="preserve">Партизанского городского округа </w:t>
      </w:r>
      <w:r w:rsidRPr="00A417C1">
        <w:rPr>
          <w:sz w:val="24"/>
          <w:szCs w:val="24"/>
        </w:rPr>
        <w:t xml:space="preserve">не соответствует современным требованиям к местам проживания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малое количество парковок для временного хранения автомобилей, недостаточно оборудованных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вертикальной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последовательном </w:t>
      </w:r>
      <w:r w:rsidR="00433ED1" w:rsidRPr="00A417C1">
        <w:rPr>
          <w:sz w:val="24"/>
          <w:szCs w:val="24"/>
        </w:rPr>
        <w:t xml:space="preserve"> комплексном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муниципальных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посещаемых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маломобильных групп населения.</w:t>
      </w:r>
      <w:r w:rsidR="00CD57B2" w:rsidRPr="00A417C1">
        <w:rPr>
          <w:sz w:val="24"/>
          <w:szCs w:val="24"/>
        </w:rPr>
        <w:t xml:space="preserve"> </w:t>
      </w:r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благоустройства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благоустройства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</w:t>
      </w:r>
      <w:r w:rsidRPr="00A417C1">
        <w:rPr>
          <w:bCs/>
          <w:sz w:val="24"/>
          <w:szCs w:val="24"/>
        </w:rPr>
        <w:lastRenderedPageBreak/>
        <w:t>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массового отдыха граждан, культуры, городских и сельских  площадей, установка скамеек, урн для мусора, обустройство территорий игровыми и спортивными площадками, устройство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>улучшение благоустройства территории и территорий, оборудованных игровыми и  спортивными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560946" w:rsidRPr="00A417C1">
        <w:rPr>
          <w:sz w:val="24"/>
          <w:szCs w:val="24"/>
        </w:rPr>
        <w:t>2</w:t>
      </w:r>
      <w:r w:rsidRPr="00A417C1">
        <w:rPr>
          <w:sz w:val="24"/>
          <w:szCs w:val="24"/>
        </w:rPr>
        <w:t xml:space="preserve"> </w:t>
      </w:r>
      <w:r w:rsidR="00A04E96" w:rsidRPr="00A417C1">
        <w:rPr>
          <w:sz w:val="24"/>
          <w:szCs w:val="24"/>
        </w:rPr>
        <w:t xml:space="preserve"> П</w:t>
      </w:r>
      <w:r w:rsidRPr="00A417C1">
        <w:rPr>
          <w:sz w:val="24"/>
          <w:szCs w:val="24"/>
        </w:rPr>
        <w:t>рограммы.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приведет к повышению уровня благоустроенности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</w:t>
      </w:r>
      <w:proofErr w:type="gramStart"/>
      <w:r w:rsidR="00AB77ED" w:rsidRPr="00A417C1">
        <w:rPr>
          <w:color w:val="000000"/>
          <w:sz w:val="24"/>
          <w:szCs w:val="24"/>
        </w:rPr>
        <w:t>территорий</w:t>
      </w:r>
      <w:proofErr w:type="gramEnd"/>
      <w:r w:rsidR="00AB77ED" w:rsidRPr="00A417C1">
        <w:rPr>
          <w:color w:val="000000"/>
          <w:sz w:val="24"/>
          <w:szCs w:val="24"/>
        </w:rPr>
        <w:t xml:space="preserve"> оборудованных игровым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1D1CF2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 xml:space="preserve">риложении </w:t>
      </w:r>
      <w:r w:rsidR="00CC10ED" w:rsidRPr="00A417C1">
        <w:rPr>
          <w:color w:val="000000"/>
          <w:sz w:val="24"/>
          <w:szCs w:val="24"/>
        </w:rPr>
        <w:t xml:space="preserve"> </w:t>
      </w:r>
      <w:r w:rsidR="009472CE" w:rsidRPr="00A417C1">
        <w:rPr>
          <w:color w:val="000000"/>
          <w:sz w:val="24"/>
          <w:szCs w:val="24"/>
        </w:rPr>
        <w:t>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рограмм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r w:rsidRPr="00FB2A52">
        <w:rPr>
          <w:color w:val="000000"/>
          <w:sz w:val="24"/>
          <w:szCs w:val="24"/>
        </w:rPr>
        <w:t xml:space="preserve"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 xml:space="preserve">Формирование современной городской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Приложении № 3 к Программе.</w:t>
      </w:r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Ответственный исполнитель  Программы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1157F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>ероприяти</w:t>
      </w:r>
      <w:r w:rsidR="0091157F" w:rsidRPr="00A417C1">
        <w:rPr>
          <w:rFonts w:ascii="Times New Roman" w:hAnsi="Times New Roman" w:cs="Times New Roman"/>
          <w:sz w:val="24"/>
          <w:szCs w:val="24"/>
        </w:rPr>
        <w:t>й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Программы осуществляется посредством: размещения заказов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пользования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 порядке, предусмотренном федеральным законодательством;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</w:t>
      </w:r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финансовый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</w:t>
      </w:r>
      <w:r w:rsidRPr="00A417C1">
        <w:rPr>
          <w:sz w:val="24"/>
          <w:szCs w:val="24"/>
        </w:rPr>
        <w:lastRenderedPageBreak/>
        <w:t xml:space="preserve">цию о расходовании бюджетных и внебюджетных средств на реализацию  Программы,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жегодно проводит оценку эффективности Программы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в </w:t>
      </w:r>
      <w:r w:rsidR="000913D6" w:rsidRPr="00A417C1">
        <w:rPr>
          <w:sz w:val="24"/>
          <w:szCs w:val="24"/>
        </w:rPr>
        <w:t xml:space="preserve"> отдел экономики </w:t>
      </w:r>
      <w:r w:rsidRPr="00A417C1">
        <w:rPr>
          <w:sz w:val="24"/>
          <w:szCs w:val="24"/>
        </w:rPr>
        <w:t>управлени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муниципальными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последствий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) сведения об использовании бюджетных ассигнований и иных средств на реализацию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>Общий контроль за реализацией  Программы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двадцати</w:t>
      </w:r>
      <w:r w:rsidR="00FE1AB2" w:rsidRPr="00A417C1">
        <w:rPr>
          <w:sz w:val="24"/>
          <w:szCs w:val="24"/>
        </w:rPr>
        <w:t xml:space="preserve"> процентов от стоимости </w:t>
      </w:r>
      <w:r w:rsidRPr="00A417C1">
        <w:rPr>
          <w:sz w:val="24"/>
          <w:szCs w:val="24"/>
        </w:rPr>
        <w:t xml:space="preserve"> дополнительных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территории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>коммунального комплекса  по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подлежащих проведению благоустройства, включаются в муниципальную программу на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5715C2" w:rsidRPr="00A417C1">
        <w:rPr>
          <w:bCs/>
          <w:sz w:val="24"/>
          <w:szCs w:val="24"/>
        </w:rPr>
        <w:t xml:space="preserve">благоустроенных </w:t>
      </w:r>
      <w:r w:rsidR="00FF324D" w:rsidRPr="00A417C1">
        <w:rPr>
          <w:bCs/>
          <w:sz w:val="24"/>
          <w:szCs w:val="24"/>
        </w:rPr>
        <w:t xml:space="preserve"> </w:t>
      </w:r>
      <w:r w:rsidR="0021403E" w:rsidRPr="00A417C1">
        <w:rPr>
          <w:bCs/>
          <w:sz w:val="24"/>
          <w:szCs w:val="24"/>
        </w:rPr>
        <w:t>дворовых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нормам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благоустроенных </w:t>
      </w:r>
      <w:r w:rsidRPr="00A417C1">
        <w:rPr>
          <w:sz w:val="24"/>
          <w:szCs w:val="24"/>
        </w:rPr>
        <w:t xml:space="preserve"> территорий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эксплуатационным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доля </w:t>
      </w:r>
      <w:r w:rsidR="00B22A96" w:rsidRPr="00A417C1">
        <w:rPr>
          <w:sz w:val="24"/>
          <w:szCs w:val="24"/>
        </w:rPr>
        <w:t xml:space="preserve">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игровыми </w:t>
      </w:r>
      <w:r w:rsidR="00B22A96" w:rsidRPr="00A417C1">
        <w:rPr>
          <w:sz w:val="24"/>
          <w:szCs w:val="24"/>
        </w:rPr>
        <w:t xml:space="preserve"> и спортивными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</w:t>
      </w:r>
      <w:proofErr w:type="gramStart"/>
      <w:r w:rsidRPr="00A417C1">
        <w:rPr>
          <w:sz w:val="24"/>
          <w:szCs w:val="24"/>
        </w:rPr>
        <w:t>реализации  Программы</w:t>
      </w:r>
      <w:proofErr w:type="gramEnd"/>
      <w:r w:rsidRPr="00A417C1">
        <w:rPr>
          <w:sz w:val="24"/>
          <w:szCs w:val="24"/>
        </w:rPr>
        <w:t xml:space="preserve">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завершения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Методика оценки эффективности  Программы включает в себя следующие показатели: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программы;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96120A" w:rsidRPr="00A417C1" w:rsidRDefault="00B949F8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873885" cy="713740"/>
                <wp:effectExtent l="0" t="0" r="0" b="635"/>
                <wp:docPr id="143" name="Полотно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90550" y="289560"/>
                            <a:ext cx="506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2365" y="165735"/>
                            <a:ext cx="682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F97D27" w:rsidRDefault="00055DC3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02615" y="31559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02615" y="21590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1115" y="165735"/>
                            <a:ext cx="27432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96290" y="435610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94385" y="14160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93040" y="285750"/>
                            <a:ext cx="1123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05130" y="143510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" o:spid="_x0000_s1028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8738;height:7137;visibility:visible;mso-wrap-style:square">
                  <v:fill o:detectmouseclick="t"/>
                  <v:path o:connecttype="none"/>
                </v:shape>
    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055DC3" w:rsidRPr="00F97D27" w:rsidRDefault="00055DC3" w:rsidP="0096120A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96120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96120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B949F8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0" r="1905" b="0"/>
                <wp:docPr id="128" name="Полотно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B3166B" w:rsidRDefault="00055DC3" w:rsidP="0096120A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8" o:spid="_x0000_s1039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">
                <v:shape id="_x0000_s1040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Pr="00B3166B" w:rsidRDefault="00055DC3" w:rsidP="0096120A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д) эффективность реализации  </w:t>
      </w:r>
      <w:r w:rsidR="00EF3987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рассчитывается по следующей формуле:</w:t>
      </w:r>
    </w:p>
    <w:p w:rsidR="0096120A" w:rsidRPr="00A417C1" w:rsidRDefault="00B949F8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420495" cy="764540"/>
                <wp:effectExtent l="2540" t="0" r="0" b="1905"/>
                <wp:docPr id="132" name="Полотно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53720" y="300990"/>
                            <a:ext cx="474980" cy="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71245" y="172720"/>
                            <a:ext cx="51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64515" y="3282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96120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4515" y="22860"/>
                            <a:ext cx="678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96120A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х 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9210" y="172720"/>
                            <a:ext cx="1346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2615" y="368935"/>
                            <a:ext cx="7346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96120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44220" y="14732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96120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80975" y="297180"/>
                            <a:ext cx="184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79730" y="14922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96120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" o:spid="_x0000_s1043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">
                <v:shape id="_x0000_s1044" type="#_x0000_t75" style="position:absolute;width:14204;height:7645;visibility:visible;mso-wrap-style:square">
                  <v:fill o:detectmouseclick="t"/>
                  <v:path o:connecttype="none"/>
                </v:shape>
    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" strokeweight=".7pt"/>
    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055DC3" w:rsidRPr="004B6334" w:rsidRDefault="00055DC3" w:rsidP="0096120A"/>
                    </w:txbxContent>
                  </v:textbox>
                </v:rect>
    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Pr="004B6334" w:rsidRDefault="00055DC3" w:rsidP="0096120A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" filled="f" stroked="f">
                  <v:textbox style="mso-fit-shape-to-text:t" inset="0,0,0,0">
                    <w:txbxContent>
                      <w:p w:rsidR="00055DC3" w:rsidRPr="004B6334" w:rsidRDefault="00055DC3" w:rsidP="0096120A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Pr="004B6334" w:rsidRDefault="00055DC3" w:rsidP="0096120A"/>
                    </w:txbxContent>
                  </v:textbox>
                </v:rect>
    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96120A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 xml:space="preserve">мп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 xml:space="preserve">ср.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признается высокой в случае, если значение Э</w:t>
      </w:r>
      <w:r w:rsidRPr="00A417C1">
        <w:rPr>
          <w:sz w:val="24"/>
          <w:szCs w:val="24"/>
          <w:vertAlign w:val="subscript"/>
        </w:rPr>
        <w:t xml:space="preserve">мп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</w:t>
      </w:r>
      <w:r w:rsidRPr="00A417C1">
        <w:rPr>
          <w:sz w:val="24"/>
          <w:szCs w:val="24"/>
          <w:vertAlign w:val="subscript"/>
        </w:rPr>
        <w:t>мп</w:t>
      </w:r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ГОРОДСКОГО ОКРУГА» НА 2018-2024 ГОДЫ</w:t>
      </w:r>
    </w:p>
    <w:p w:rsidR="003744F0" w:rsidRPr="00160F5D" w:rsidRDefault="003744F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850"/>
        <w:gridCol w:w="992"/>
        <w:gridCol w:w="992"/>
        <w:gridCol w:w="1134"/>
        <w:gridCol w:w="1134"/>
        <w:gridCol w:w="1134"/>
        <w:gridCol w:w="1418"/>
        <w:gridCol w:w="1418"/>
      </w:tblGrid>
      <w:tr w:rsidR="003744F0" w:rsidRPr="00F95E32" w:rsidTr="003744F0">
        <w:tc>
          <w:tcPr>
            <w:tcW w:w="568" w:type="dxa"/>
            <w:vMerge w:val="restart"/>
          </w:tcPr>
          <w:p w:rsidR="003744F0" w:rsidRPr="00F95E32" w:rsidRDefault="003744F0" w:rsidP="003744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7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072" w:type="dxa"/>
            <w:gridSpan w:val="8"/>
          </w:tcPr>
          <w:p w:rsidR="003744F0" w:rsidRPr="00F95E32" w:rsidRDefault="003744F0" w:rsidP="003744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32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744F0" w:rsidRPr="00F95E32" w:rsidTr="003744F0">
        <w:tc>
          <w:tcPr>
            <w:tcW w:w="568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Доля благоустроенных  дворовых территорий,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соответствующих э</w:t>
            </w:r>
            <w:r w:rsidRPr="00F95E32">
              <w:rPr>
                <w:bCs/>
                <w:sz w:val="24"/>
                <w:szCs w:val="24"/>
              </w:rPr>
              <w:t>ксплуатационным нормам и требованиям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Охват населения благоустроенными дворовыми территориями 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Доля   благоустроенных территорий общего пользования,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сроков рассмотрения дистанционного  обращений граждан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принявших участие в рейтинговом голосовании по отбору благоустройства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16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общественных территорий с оформлением электронного паспорта к общему числу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50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1D2477" w:rsidRDefault="003744F0" w:rsidP="003744F0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общественного порядка на территория общего пользования</w:t>
            </w:r>
          </w:p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Pr="00221CB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221CB6">
              <w:rPr>
                <w:sz w:val="24"/>
                <w:szCs w:val="24"/>
                <w:lang w:eastAsia="en-US"/>
              </w:rPr>
              <w:t>Проведение инвентаризации уровня благоустроенности индивидуальных жилых до</w:t>
            </w:r>
            <w:r w:rsidRPr="00221CB6">
              <w:rPr>
                <w:sz w:val="24"/>
                <w:szCs w:val="24"/>
                <w:lang w:eastAsia="en-US"/>
              </w:rPr>
              <w:lastRenderedPageBreak/>
              <w:t>мов и земельных участков, предоставленных для их размещения с заключением по результатам</w:t>
            </w:r>
            <w:r>
              <w:rPr>
                <w:sz w:val="24"/>
                <w:szCs w:val="24"/>
                <w:lang w:eastAsia="en-US"/>
              </w:rPr>
              <w:t xml:space="preserve"> инвентаризации </w:t>
            </w:r>
            <w:r w:rsidRPr="00221CB6">
              <w:rPr>
                <w:sz w:val="24"/>
                <w:szCs w:val="24"/>
                <w:lang w:eastAsia="en-US"/>
              </w:rPr>
              <w:t xml:space="preserve"> соглашений </w:t>
            </w:r>
            <w:r>
              <w:rPr>
                <w:sz w:val="24"/>
                <w:szCs w:val="24"/>
                <w:lang w:eastAsia="en-US"/>
              </w:rPr>
              <w:t>с собственниками (пользователями) указанных домов (земельных участков) об их благоустройстве за счет средств указанных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CE1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</w:tr>
    </w:tbl>
    <w:p w:rsidR="003744F0" w:rsidRPr="00F95E32" w:rsidRDefault="003744F0" w:rsidP="00374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4F0" w:rsidRPr="00F95E32" w:rsidRDefault="003744F0" w:rsidP="003744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38335E" w:rsidRDefault="003744F0" w:rsidP="003744F0">
      <w:pPr>
        <w:jc w:val="center"/>
        <w:rPr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7D37C0" w:rsidRPr="00160F5D">
        <w:rPr>
          <w:sz w:val="24"/>
          <w:szCs w:val="24"/>
        </w:rPr>
        <w:t>4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25E" w:rsidRPr="00F95E32" w:rsidRDefault="00B8325E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C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 «ФОРМИРОВАНИЕ СОВРЕМЕННОЙ ГОРОДСКО</w:t>
      </w:r>
      <w:r w:rsidR="00A60CE5" w:rsidRPr="00F95E32">
        <w:rPr>
          <w:rFonts w:ascii="Times New Roman" w:hAnsi="Times New Roman" w:cs="Times New Roman"/>
          <w:b/>
          <w:sz w:val="24"/>
          <w:szCs w:val="24"/>
        </w:rPr>
        <w:t>Й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СРЕДЫ ПАРТИЗАНСКОГО ГОРОДСКОГО ОКРУГА» НА 201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8-202</w:t>
      </w:r>
      <w:r w:rsidR="007D37C0" w:rsidRPr="00F95E32">
        <w:rPr>
          <w:rFonts w:ascii="Times New Roman" w:hAnsi="Times New Roman" w:cs="Times New Roman"/>
          <w:b/>
          <w:sz w:val="24"/>
          <w:szCs w:val="24"/>
        </w:rPr>
        <w:t>4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ГОД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8C56E5" w:rsidRPr="00F95E32" w:rsidRDefault="008C56E5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560"/>
        <w:gridCol w:w="850"/>
        <w:gridCol w:w="851"/>
        <w:gridCol w:w="4257"/>
      </w:tblGrid>
      <w:tr w:rsidR="008C56E5" w:rsidRPr="00F95E32" w:rsidTr="003147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результат (краткое описание)    </w:t>
            </w:r>
          </w:p>
        </w:tc>
      </w:tr>
      <w:tr w:rsidR="008C56E5" w:rsidRPr="00F95E32" w:rsidTr="003147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56E5" w:rsidRPr="00F95E32" w:rsidTr="0031476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DE8" w:rsidRPr="00F95E32" w:rsidTr="00315DE8">
        <w:trPr>
          <w:trHeight w:val="721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315DE8" w:rsidRPr="00F95E32" w:rsidRDefault="00315DE8" w:rsidP="00315DE8">
            <w:pPr>
              <w:ind w:firstLine="317"/>
              <w:jc w:val="center"/>
              <w:rPr>
                <w:sz w:val="24"/>
                <w:szCs w:val="24"/>
                <w:lang w:eastAsia="en-US"/>
              </w:rPr>
            </w:pPr>
            <w:r w:rsidRPr="00315DE8">
              <w:rPr>
                <w:b/>
                <w:sz w:val="24"/>
                <w:szCs w:val="24"/>
              </w:rPr>
              <w:t>«Благоустройство дворовых территорий ПГО» на 2018-2024гг</w:t>
            </w:r>
          </w:p>
        </w:tc>
      </w:tr>
      <w:tr w:rsidR="00315DE8" w:rsidRPr="00F95E32" w:rsidTr="0084596E">
        <w:trPr>
          <w:trHeight w:val="390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837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8374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</w:tc>
      </w:tr>
      <w:tr w:rsidR="00BD3582" w:rsidRPr="00F95E32" w:rsidTr="00314764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967BF7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90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967BF7" w:rsidRDefault="00BD3582" w:rsidP="00BD358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0" w:rsidRPr="00315DE8" w:rsidRDefault="00761C70" w:rsidP="00761C70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жизнеобеспечения, отдела строительства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благоустроенных дворовых территорий ( с нарастающим итогом) -405ед. </w:t>
            </w:r>
          </w:p>
          <w:p w:rsidR="00BD3582" w:rsidRPr="00F95E32" w:rsidRDefault="007C3DE1" w:rsidP="00315DE8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территорий,</w:t>
            </w:r>
            <w:r w:rsidR="00040609" w:rsidRPr="00F95E32">
              <w:rPr>
                <w:bCs/>
                <w:sz w:val="24"/>
                <w:szCs w:val="24"/>
              </w:rPr>
              <w:t xml:space="preserve"> соответствующих эксплуатационным нормам и </w:t>
            </w:r>
            <w:r w:rsidR="00B10335">
              <w:rPr>
                <w:bCs/>
                <w:sz w:val="24"/>
                <w:szCs w:val="24"/>
              </w:rPr>
              <w:t xml:space="preserve"> требованиям -</w:t>
            </w:r>
            <w:r w:rsidRPr="00F95E32">
              <w:rPr>
                <w:bCs/>
                <w:sz w:val="24"/>
                <w:szCs w:val="24"/>
              </w:rPr>
              <w:t xml:space="preserve"> 100%</w:t>
            </w:r>
          </w:p>
        </w:tc>
      </w:tr>
      <w:tr w:rsidR="00BD3582" w:rsidRPr="00F95E32" w:rsidTr="00314764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630DE3" w:rsidRDefault="0018090C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DE3"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315DE8" w:rsidRDefault="00BD3582" w:rsidP="00630D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, топографо</w:t>
            </w:r>
            <w:r w:rsidR="008668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экспертиза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1C70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630DE3" w:rsidP="000E0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AF6513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AF6513">
              <w:rPr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0C55D5" w:rsidRPr="00AF6513">
              <w:rPr>
                <w:bCs/>
                <w:sz w:val="24"/>
                <w:szCs w:val="24"/>
              </w:rPr>
              <w:t>топографические</w:t>
            </w:r>
            <w:r w:rsidRPr="00AF6513">
              <w:rPr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315DE8" w:rsidRPr="00F95E32" w:rsidTr="00315DE8">
        <w:trPr>
          <w:trHeight w:val="681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315DE8" w:rsidRPr="00F95E32" w:rsidRDefault="00315DE8" w:rsidP="00315DE8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общего пользования ПГО» на 2018-2024г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4F6212" w:rsidRPr="00F95E32">
              <w:rPr>
                <w:rFonts w:ascii="Times New Roman" w:hAnsi="Times New Roman" w:cs="Times New Roman"/>
                <w:sz w:val="24"/>
                <w:szCs w:val="24"/>
              </w:rPr>
              <w:t>мероприятие: «Улучшение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территорий общего пользования</w:t>
            </w:r>
          </w:p>
        </w:tc>
      </w:tr>
      <w:tr w:rsidR="00BD3582" w:rsidRPr="00F95E32" w:rsidTr="00314764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967BF7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967BF7" w:rsidRDefault="00BD3582" w:rsidP="0045506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F7" w:rsidRDefault="00967BF7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9C644B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территорий общественного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761C70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количество наиболее посещаемых территорий обще</w:t>
            </w:r>
            <w:r w:rsidR="00B10335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6ед.  </w:t>
            </w:r>
          </w:p>
          <w:p w:rsidR="00BD3582" w:rsidRPr="00F95E32" w:rsidRDefault="007C3DE1" w:rsidP="0056388F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доля благоустроенных 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040609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</w:t>
            </w:r>
            <w:r w:rsidR="00B10335">
              <w:rPr>
                <w:sz w:val="24"/>
                <w:szCs w:val="24"/>
              </w:rPr>
              <w:t xml:space="preserve"> пользования</w:t>
            </w:r>
            <w:r w:rsidR="0056388F">
              <w:rPr>
                <w:sz w:val="24"/>
                <w:szCs w:val="24"/>
              </w:rPr>
              <w:t>,</w:t>
            </w:r>
            <w:r w:rsidR="00B10335">
              <w:rPr>
                <w:sz w:val="24"/>
                <w:szCs w:val="24"/>
              </w:rPr>
              <w:t xml:space="preserve"> </w:t>
            </w:r>
            <w:r w:rsidR="00040609" w:rsidRPr="00F95E32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B10335">
              <w:rPr>
                <w:sz w:val="24"/>
                <w:szCs w:val="24"/>
              </w:rPr>
              <w:t>требованиям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</w:p>
        </w:tc>
      </w:tr>
      <w:tr w:rsidR="0018090C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топографо –геодезические  работы ценовая экспертиза сметной документации</w:t>
            </w: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D15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AF6513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4F6212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35FEE" w:rsidP="00301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DE8" w:rsidRPr="00F95E32" w:rsidRDefault="00315DE8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735FEE" w:rsidRDefault="00735FEE" w:rsidP="00735FEE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3.Отдельные мероприятия </w:t>
            </w: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5A62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AF65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 городского развития»</w:t>
            </w:r>
          </w:p>
        </w:tc>
      </w:tr>
      <w:tr w:rsidR="000E0310" w:rsidRPr="00F95E32" w:rsidTr="00314764">
        <w:trPr>
          <w:trHeight w:val="2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735FEE">
            <w:pPr>
              <w:ind w:right="53"/>
              <w:jc w:val="both"/>
              <w:rPr>
                <w:sz w:val="24"/>
                <w:szCs w:val="24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администрацию, оперативное решение вопросов.</w:t>
            </w:r>
          </w:p>
        </w:tc>
      </w:tr>
      <w:tr w:rsidR="000E0310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граждан в рейтинговом голосовании по дистанционному выбору благоустройства общественных территорий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0E0310" w:rsidRDefault="000E0310" w:rsidP="000E0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решении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735FEE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6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45506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5A6272" w:rsidP="008B1B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общественных территорий для учета при проведении благоустро</w:t>
            </w:r>
            <w:r w:rsidR="008B1BFF">
              <w:rPr>
                <w:rFonts w:ascii="Times New Roman" w:hAnsi="Times New Roman" w:cs="Times New Roman"/>
                <w:sz w:val="24"/>
                <w:szCs w:val="24"/>
              </w:rPr>
              <w:t xml:space="preserve">ительных работ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8B1BFF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</w:t>
            </w:r>
            <w:r w:rsidR="00735FEE" w:rsidRPr="000E0310">
              <w:rPr>
                <w:sz w:val="22"/>
                <w:szCs w:val="22"/>
                <w:lang w:eastAsia="en-US"/>
              </w:rPr>
              <w:t xml:space="preserve"> онлайн мониторинга общественной безопасности  с использованием систем видеоаналитики 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45AF2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8B1BFF" w:rsidP="00935A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</w:t>
            </w:r>
            <w:r w:rsidR="00935A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  <w:tr w:rsidR="00314764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Default="00314764" w:rsidP="008E3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Pr="00347AB3" w:rsidRDefault="00314764" w:rsidP="008E33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инвентаризации уровня благоустроенности индивидуальных жилых домов и земельных участков, предоставленных для их размещения с заключением по результатам инвентаризации соглашений  с собственниками (пользователями) указанных домов (земельных участков об их благоустройстве за счет средств указанных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 индивидуальных жилых домов и земельных участков, предоставляемых для их размещения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8374CC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</w:t>
            </w:r>
          </w:p>
          <w:p w:rsidR="008374CC" w:rsidRPr="00F95E32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территорий, детских и спортивных площадок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округа»   на 2019-2024 годы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F95E32" w:rsidRDefault="008374CC" w:rsidP="00507379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«Улучшение состояния детских и спортивных площадок»</w:t>
            </w:r>
          </w:p>
        </w:tc>
      </w:tr>
      <w:tr w:rsidR="00BD3582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0DE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Default="007D00DE" w:rsidP="007D00DE">
            <w:pPr>
              <w:rPr>
                <w:lang w:eastAsia="en-US"/>
              </w:rPr>
            </w:pPr>
          </w:p>
          <w:p w:rsidR="00BD3582" w:rsidRPr="007D00DE" w:rsidRDefault="00BD3582" w:rsidP="007D00DE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9BE" w:rsidRPr="00F95E32" w:rsidRDefault="00BD3582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1E78F5" w:rsidRPr="00F95E32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игровых и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C774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79" w:rsidRPr="00F95E32" w:rsidRDefault="00507379" w:rsidP="00507379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-количество</w:t>
            </w:r>
            <w:r w:rsidR="00B96809" w:rsidRPr="00F95E32">
              <w:rPr>
                <w:sz w:val="24"/>
                <w:szCs w:val="24"/>
              </w:rPr>
              <w:t xml:space="preserve"> 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513F63" w:rsidRPr="00F95E32">
              <w:rPr>
                <w:sz w:val="24"/>
                <w:szCs w:val="24"/>
              </w:rPr>
              <w:t xml:space="preserve"> и территорий</w:t>
            </w:r>
            <w:r w:rsidR="00B96809" w:rsidRPr="00F95E32">
              <w:rPr>
                <w:sz w:val="24"/>
                <w:szCs w:val="24"/>
              </w:rPr>
              <w:t xml:space="preserve"> об</w:t>
            </w:r>
            <w:r w:rsidR="00513F63" w:rsidRPr="00F95E32">
              <w:rPr>
                <w:sz w:val="24"/>
                <w:szCs w:val="24"/>
              </w:rPr>
              <w:t>орудованных</w:t>
            </w:r>
            <w:r w:rsidRPr="00F95E32">
              <w:rPr>
                <w:sz w:val="24"/>
                <w:szCs w:val="24"/>
              </w:rPr>
              <w:t xml:space="preserve"> игровыми </w:t>
            </w:r>
            <w:r w:rsidR="00B96809" w:rsidRPr="00F95E32">
              <w:rPr>
                <w:sz w:val="24"/>
                <w:szCs w:val="24"/>
              </w:rPr>
              <w:t xml:space="preserve"> и спортивными </w:t>
            </w:r>
            <w:r w:rsidRPr="00F95E32">
              <w:rPr>
                <w:sz w:val="24"/>
                <w:szCs w:val="24"/>
              </w:rPr>
              <w:t>площадками-23ед.</w:t>
            </w:r>
          </w:p>
          <w:p w:rsidR="00BD3582" w:rsidRPr="00F95E32" w:rsidRDefault="00507379" w:rsidP="00C404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B96809" w:rsidRPr="00F95E32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территорий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>орудованных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игровыми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площадками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t>, соответствующих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1E78F5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18090C" w:rsidRDefault="0018090C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F95E32" w:rsidRDefault="001E78F5" w:rsidP="001809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, выполнение топографо – геодезических работ, ценовая экспертиза с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507379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</w:t>
            </w:r>
            <w:r w:rsidR="00507379" w:rsidRPr="00F95E32">
              <w:rPr>
                <w:sz w:val="24"/>
                <w:szCs w:val="24"/>
                <w:lang w:eastAsia="en-US"/>
              </w:rPr>
              <w:t>9</w:t>
            </w: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C7743F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  <w:tr w:rsidR="001E78F5" w:rsidRPr="00F95E32" w:rsidTr="000E031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8D1ED7" w:rsidRPr="00F95E32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46C51" w:rsidRPr="00F95E32">
        <w:rPr>
          <w:sz w:val="24"/>
          <w:szCs w:val="24"/>
        </w:rPr>
        <w:t>______________</w:t>
      </w:r>
      <w:r w:rsidR="00207C3B" w:rsidRPr="00F95E3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30A07" w:rsidRPr="00F95E32" w:rsidRDefault="008D1ED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       </w:t>
      </w:r>
      <w:r w:rsidR="00207C3B" w:rsidRPr="00F95E32">
        <w:rPr>
          <w:sz w:val="24"/>
          <w:szCs w:val="24"/>
        </w:rPr>
        <w:t xml:space="preserve">  </w:t>
      </w:r>
    </w:p>
    <w:p w:rsidR="00930A07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1E78F5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66627C" w:rsidRPr="00F95E32" w:rsidRDefault="008A2EE4" w:rsidP="0066627C">
      <w:pPr>
        <w:tabs>
          <w:tab w:val="left" w:pos="3696"/>
          <w:tab w:val="left" w:pos="15700"/>
        </w:tabs>
        <w:ind w:left="8364" w:right="-35"/>
        <w:jc w:val="center"/>
        <w:rPr>
          <w:sz w:val="24"/>
          <w:szCs w:val="24"/>
        </w:rPr>
      </w:pPr>
      <w:r w:rsidRPr="004E4E35">
        <w:rPr>
          <w:sz w:val="24"/>
          <w:szCs w:val="24"/>
        </w:rPr>
        <w:t xml:space="preserve">                                                                           </w:t>
      </w:r>
      <w:r w:rsidR="0066627C" w:rsidRPr="00F95E32">
        <w:rPr>
          <w:sz w:val="24"/>
          <w:szCs w:val="24"/>
        </w:rPr>
        <w:t xml:space="preserve"> Приложение 3</w:t>
      </w:r>
    </w:p>
    <w:p w:rsidR="0066627C" w:rsidRPr="00F95E32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</w:t>
      </w:r>
    </w:p>
    <w:p w:rsidR="0066627C" w:rsidRPr="00160F5D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6D3C6E">
        <w:rPr>
          <w:sz w:val="24"/>
          <w:szCs w:val="24"/>
        </w:rPr>
        <w:t xml:space="preserve">             </w:t>
      </w:r>
      <w:r w:rsidRPr="00F95E32">
        <w:rPr>
          <w:sz w:val="24"/>
          <w:szCs w:val="24"/>
        </w:rPr>
        <w:t>городской среды Партизанского городского округа»</w:t>
      </w:r>
      <w:r>
        <w:rPr>
          <w:sz w:val="24"/>
          <w:szCs w:val="24"/>
        </w:rPr>
        <w:t xml:space="preserve">                                                </w:t>
      </w:r>
      <w:r w:rsidRPr="00F9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6D3C6E">
        <w:rPr>
          <w:sz w:val="24"/>
          <w:szCs w:val="24"/>
        </w:rPr>
        <w:t xml:space="preserve">    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>
        <w:rPr>
          <w:sz w:val="24"/>
          <w:szCs w:val="24"/>
        </w:rPr>
        <w:t xml:space="preserve">    от 29 августа 2017г №1420-па</w:t>
      </w:r>
    </w:p>
    <w:p w:rsidR="0066627C" w:rsidRPr="00160F5D" w:rsidRDefault="0066627C" w:rsidP="0066627C">
      <w:pPr>
        <w:ind w:right="532"/>
        <w:jc w:val="center"/>
        <w:rPr>
          <w:sz w:val="24"/>
          <w:szCs w:val="24"/>
        </w:rPr>
      </w:pPr>
    </w:p>
    <w:p w:rsidR="0066627C" w:rsidRPr="00160F5D" w:rsidRDefault="0066627C" w:rsidP="0066627C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66627C" w:rsidRPr="00F95E32" w:rsidRDefault="0066627C" w:rsidP="0066627C">
      <w:pPr>
        <w:pStyle w:val="ConsPlusNormal"/>
        <w:ind w:left="1134" w:right="532"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ПО  РЕАЛИЗАЦИИ МУНИЦИПАЛЬНОЙ ПРОГРАММЫ «ФОРМИРОВАНИЕ СОВРЕМЕННОЙ ГОРОДСКОЙ СРЕДЫ ПАРТИЗАНСКОГО ГОРОДСКОГО ОКРУГА» НА 2018-2024 ГОДЫ ЗА СЧЕТ СРЕДСТВ МЕСТНОГО БЮДЖЕТА И ПРОГНОЗНАЯ ОЦЕНКА ПРИВЛЕКАЕМЫХ НА РЕАЛИЗАЦИЮ ЕЕ ЦЕЛЕЙ СРЕДСТВ ФЕДЕРАЛЬНОГО, КРАЕВОГО БЮДЖЕТОВ,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ВНЕБЮДЖЕТНЫХ ИСТОЧНИКОВ В СЛУЧАЕ УЧАСТИЯ ПРИМОРСКОГО КРАЯ В РЕАЛИЗАЦИИ МУНИЦИПАЛЬНЫХ ПРОГРАММ</w:t>
      </w:r>
    </w:p>
    <w:p w:rsidR="0066627C" w:rsidRPr="00F95E32" w:rsidRDefault="0066627C" w:rsidP="0066627C">
      <w:pPr>
        <w:jc w:val="right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94"/>
        <w:gridCol w:w="1524"/>
        <w:gridCol w:w="1416"/>
        <w:gridCol w:w="14"/>
        <w:gridCol w:w="1545"/>
        <w:gridCol w:w="14"/>
        <w:gridCol w:w="1404"/>
        <w:gridCol w:w="14"/>
        <w:gridCol w:w="1403"/>
        <w:gridCol w:w="14"/>
        <w:gridCol w:w="1404"/>
        <w:gridCol w:w="14"/>
        <w:gridCol w:w="1403"/>
        <w:gridCol w:w="14"/>
        <w:gridCol w:w="1264"/>
      </w:tblGrid>
      <w:tr w:rsidR="0066627C" w:rsidRPr="00F95E32" w:rsidTr="0066627C">
        <w:trPr>
          <w:trHeight w:val="500"/>
        </w:trPr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№ п.п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Наименование мероприятий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муниципальной</w:t>
            </w:r>
          </w:p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94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447" w:type="dxa"/>
            <w:gridSpan w:val="14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Оценка расходов (тыс.руб.), годы</w:t>
            </w:r>
          </w:p>
        </w:tc>
      </w:tr>
      <w:tr w:rsidR="0066627C" w:rsidRPr="00F95E32" w:rsidTr="0066627C">
        <w:trPr>
          <w:trHeight w:val="411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66627C" w:rsidRPr="00F95E32" w:rsidRDefault="0066627C" w:rsidP="0066627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1559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2024г</w:t>
            </w:r>
          </w:p>
        </w:tc>
      </w:tr>
      <w:tr w:rsidR="0066627C" w:rsidRPr="00F95E32" w:rsidTr="0066627C">
        <w:tc>
          <w:tcPr>
            <w:tcW w:w="568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627C" w:rsidRPr="00F95E32" w:rsidTr="0066627C">
        <w:trPr>
          <w:trHeight w:val="649"/>
        </w:trPr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Формирование современной городской среды Партизанского городского округа» на 2018 –2024гг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 в т.ч.</w:t>
            </w:r>
          </w:p>
        </w:tc>
        <w:tc>
          <w:tcPr>
            <w:tcW w:w="1524" w:type="dxa"/>
            <w:vAlign w:val="center"/>
          </w:tcPr>
          <w:p w:rsidR="0066627C" w:rsidRDefault="0066627C" w:rsidP="003E02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E0258">
              <w:rPr>
                <w:b/>
                <w:bCs/>
                <w:color w:val="000000"/>
              </w:rPr>
              <w:t>51 336,39854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18 214,66400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49 269,35302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47 778,47829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8B464A" w:rsidP="008B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31 594,45371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45 073,22476 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43 103,22476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16 303,00000</w:t>
            </w:r>
          </w:p>
        </w:tc>
      </w:tr>
      <w:tr w:rsidR="0066627C" w:rsidRPr="00F95E32" w:rsidTr="0066627C">
        <w:trPr>
          <w:trHeight w:val="686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8B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B464A">
              <w:rPr>
                <w:b/>
                <w:bCs/>
                <w:color w:val="000000"/>
              </w:rPr>
              <w:t>7</w:t>
            </w:r>
            <w:r w:rsidR="00CA2C12">
              <w:rPr>
                <w:b/>
                <w:bCs/>
                <w:color w:val="000000"/>
              </w:rPr>
              <w:t xml:space="preserve"> </w:t>
            </w:r>
            <w:r w:rsidR="008B464A">
              <w:rPr>
                <w:b/>
                <w:bCs/>
                <w:color w:val="000000"/>
              </w:rPr>
              <w:t>081,66053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1 379,79200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2 359,81325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2 654,00000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CA2C12" w:rsidP="00CA2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4003,80480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2 165,62524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  <w:r w:rsidRPr="00007A72">
              <w:rPr>
                <w:color w:val="000000"/>
              </w:rPr>
              <w:t>0000</w:t>
            </w:r>
          </w:p>
        </w:tc>
      </w:tr>
      <w:tr w:rsidR="0066627C" w:rsidRPr="00F95E32" w:rsidTr="0066627C">
        <w:trPr>
          <w:trHeight w:val="710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8C73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126 073,5113</w:t>
            </w:r>
            <w:r w:rsidR="008C73EF">
              <w:rPr>
                <w:b/>
                <w:bCs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27 986,19082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27 393,15016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8C7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13 752,1250</w:t>
            </w:r>
            <w:r w:rsidR="008C73E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27 296,93015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27 296,93015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328,00000</w:t>
            </w:r>
          </w:p>
        </w:tc>
      </w:tr>
      <w:tr w:rsidR="0066627C" w:rsidRPr="00F95E32" w:rsidTr="0066627C">
        <w:trPr>
          <w:trHeight w:val="706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8C73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108 181,226</w:t>
            </w:r>
            <w:r w:rsidR="008C73EF">
              <w:rPr>
                <w:b/>
                <w:bCs/>
                <w:color w:val="000000"/>
              </w:rPr>
              <w:t>69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18 923,34895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8C7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</w:t>
            </w:r>
            <w:r w:rsidR="008C73E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15 592,0</w:t>
            </w:r>
            <w:r w:rsidRPr="00007A72">
              <w:rPr>
                <w:color w:val="000000"/>
              </w:rPr>
              <w:t>0000</w:t>
            </w:r>
          </w:p>
        </w:tc>
      </w:tr>
      <w:tr w:rsidR="0066627C" w:rsidRPr="00F95E32" w:rsidTr="0066627C">
        <w:trPr>
          <w:trHeight w:val="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Подпрограмма «Благоустройство</w:t>
            </w:r>
          </w:p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дворовых терри</w:t>
            </w:r>
            <w:r w:rsidRPr="00F95E32">
              <w:rPr>
                <w:sz w:val="24"/>
                <w:szCs w:val="24"/>
              </w:rPr>
              <w:lastRenderedPageBreak/>
              <w:t>торий Партизанского городского округа» на 2018-2024 годы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Всего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14 321,90175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5 657,90175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330,00000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120FB6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120FB6">
              <w:rPr>
                <w:b/>
                <w:color w:val="000000"/>
              </w:rPr>
              <w:t>5 660,00000</w:t>
            </w:r>
          </w:p>
        </w:tc>
      </w:tr>
      <w:tr w:rsidR="0066627C" w:rsidRPr="00F95E32" w:rsidTr="006662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3 461,28951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227,28951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330,0000</w:t>
            </w:r>
          </w:p>
        </w:tc>
        <w:tc>
          <w:tcPr>
            <w:tcW w:w="127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230,00000</w:t>
            </w:r>
          </w:p>
        </w:tc>
      </w:tr>
      <w:tr w:rsidR="0066627C" w:rsidRPr="00F95E32" w:rsidTr="006662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216,61224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108,61224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108,00000</w:t>
            </w:r>
          </w:p>
        </w:tc>
      </w:tr>
      <w:tr w:rsidR="0066627C" w:rsidRPr="00F95E32" w:rsidTr="006662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10 644,00000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E300FB" w:rsidRDefault="0066627C" w:rsidP="0066627C">
            <w:pPr>
              <w:jc w:val="center"/>
              <w:rPr>
                <w:bCs/>
                <w:color w:val="000000"/>
              </w:rPr>
            </w:pPr>
            <w:r w:rsidRPr="00E300FB">
              <w:rPr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</w:tr>
      <w:tr w:rsidR="0066627C" w:rsidRPr="00F95E32" w:rsidTr="0066627C">
        <w:tc>
          <w:tcPr>
            <w:tcW w:w="568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627C" w:rsidRPr="00F95E32" w:rsidTr="0066627C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6627C" w:rsidRPr="00F95E32" w:rsidRDefault="0066627C" w:rsidP="0066627C">
            <w:pPr>
              <w:jc w:val="both"/>
              <w:rPr>
                <w:sz w:val="22"/>
                <w:szCs w:val="22"/>
              </w:rPr>
            </w:pPr>
            <w:r w:rsidRPr="00F95E32">
              <w:rPr>
                <w:sz w:val="24"/>
                <w:szCs w:val="24"/>
              </w:rPr>
              <w:t xml:space="preserve"> Основное </w:t>
            </w:r>
            <w:r w:rsidRPr="00F95E32">
              <w:rPr>
                <w:sz w:val="22"/>
                <w:szCs w:val="22"/>
              </w:rPr>
              <w:t>мероприятие «</w:t>
            </w:r>
            <w:r w:rsidRPr="0067517D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 xml:space="preserve">ние </w:t>
            </w:r>
            <w:r w:rsidRPr="0067517D">
              <w:rPr>
                <w:sz w:val="24"/>
                <w:szCs w:val="24"/>
              </w:rPr>
              <w:t>состояния дворовых территорий</w:t>
            </w:r>
            <w:r w:rsidRPr="00F95E32">
              <w:rPr>
                <w:sz w:val="22"/>
                <w:szCs w:val="22"/>
              </w:rPr>
              <w:t>»</w:t>
            </w:r>
          </w:p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14 321,90175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5 657,90175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330,00000</w:t>
            </w:r>
          </w:p>
        </w:tc>
        <w:tc>
          <w:tcPr>
            <w:tcW w:w="1264" w:type="dxa"/>
            <w:vAlign w:val="center"/>
          </w:tcPr>
          <w:p w:rsidR="0066627C" w:rsidRPr="00120FB6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120FB6">
              <w:rPr>
                <w:b/>
                <w:color w:val="000000"/>
              </w:rPr>
              <w:t>5 660,00000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3 461,28951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227,28951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Default="0066627C" w:rsidP="0066627C">
            <w:pPr>
              <w:rPr>
                <w:color w:val="000000"/>
              </w:rPr>
            </w:pPr>
          </w:p>
          <w:p w:rsidR="0066627C" w:rsidRDefault="0066627C" w:rsidP="0066627C">
            <w:r>
              <w:rPr>
                <w:color w:val="000000"/>
              </w:rPr>
              <w:t xml:space="preserve">    2 300</w:t>
            </w:r>
            <w:r w:rsidRPr="00E41CAB">
              <w:rPr>
                <w:color w:val="000000"/>
              </w:rPr>
              <w:t>,00000</w:t>
            </w:r>
          </w:p>
        </w:tc>
        <w:tc>
          <w:tcPr>
            <w:tcW w:w="1417" w:type="dxa"/>
            <w:gridSpan w:val="2"/>
          </w:tcPr>
          <w:p w:rsidR="0066627C" w:rsidRDefault="0066627C" w:rsidP="0066627C">
            <w:pPr>
              <w:jc w:val="center"/>
              <w:rPr>
                <w:color w:val="000000"/>
              </w:rPr>
            </w:pPr>
          </w:p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Pr="00E41CAB">
              <w:rPr>
                <w:color w:val="000000"/>
              </w:rPr>
              <w:t>,00000</w:t>
            </w:r>
          </w:p>
          <w:p w:rsidR="0066627C" w:rsidRDefault="0066627C" w:rsidP="0066627C">
            <w:pPr>
              <w:jc w:val="center"/>
            </w:pP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216,61224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108,61224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</w:tr>
      <w:tr w:rsidR="0066627C" w:rsidRPr="00F95E32" w:rsidTr="0066627C">
        <w:trPr>
          <w:trHeight w:val="491"/>
        </w:trPr>
        <w:tc>
          <w:tcPr>
            <w:tcW w:w="568" w:type="dxa"/>
            <w:vMerge w:val="restart"/>
          </w:tcPr>
          <w:p w:rsidR="0066627C" w:rsidRPr="0067517D" w:rsidRDefault="0066627C" w:rsidP="0066627C">
            <w:pPr>
              <w:rPr>
                <w:sz w:val="16"/>
                <w:szCs w:val="16"/>
              </w:rPr>
            </w:pPr>
            <w:r w:rsidRPr="0067517D">
              <w:rPr>
                <w:sz w:val="16"/>
                <w:szCs w:val="16"/>
              </w:rPr>
              <w:t>1.1.1</w:t>
            </w:r>
          </w:p>
        </w:tc>
        <w:tc>
          <w:tcPr>
            <w:tcW w:w="2126" w:type="dxa"/>
            <w:vMerge w:val="restart"/>
          </w:tcPr>
          <w:p w:rsidR="0066627C" w:rsidRPr="0067517D" w:rsidRDefault="0066627C" w:rsidP="0066627C">
            <w:pPr>
              <w:rPr>
                <w:sz w:val="24"/>
                <w:szCs w:val="24"/>
              </w:rPr>
            </w:pPr>
            <w:r w:rsidRPr="0067517D">
              <w:rPr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12 947,90175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5 457,90175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Pr="001B7DD7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1B7DD7" w:rsidRDefault="0066627C" w:rsidP="0066627C">
            <w:pPr>
              <w:jc w:val="center"/>
              <w:rPr>
                <w:b/>
              </w:rPr>
            </w:pPr>
            <w:r w:rsidRPr="001B7DD7">
              <w:rPr>
                <w:b/>
                <w:color w:val="000000"/>
              </w:rPr>
              <w:t>2 000,00000</w:t>
            </w:r>
          </w:p>
        </w:tc>
        <w:tc>
          <w:tcPr>
            <w:tcW w:w="1417" w:type="dxa"/>
            <w:gridSpan w:val="2"/>
          </w:tcPr>
          <w:p w:rsidR="0066627C" w:rsidRPr="001B7DD7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1B7DD7" w:rsidRDefault="0066627C" w:rsidP="0066627C">
            <w:pPr>
              <w:jc w:val="center"/>
              <w:rPr>
                <w:b/>
              </w:rPr>
            </w:pPr>
            <w:r w:rsidRPr="001B7DD7">
              <w:rPr>
                <w:b/>
                <w:color w:val="000000"/>
              </w:rPr>
              <w:t>30,00000</w:t>
            </w:r>
          </w:p>
        </w:tc>
        <w:tc>
          <w:tcPr>
            <w:tcW w:w="1264" w:type="dxa"/>
            <w:vAlign w:val="center"/>
          </w:tcPr>
          <w:p w:rsidR="0066627C" w:rsidRPr="00120FB6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120FB6">
              <w:rPr>
                <w:b/>
                <w:color w:val="000000"/>
              </w:rPr>
              <w:t>5 660,00000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2 087,28951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27,28951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Default="0066627C" w:rsidP="0066627C">
            <w:pPr>
              <w:jc w:val="center"/>
              <w:rPr>
                <w:color w:val="000000"/>
              </w:rPr>
            </w:pPr>
          </w:p>
          <w:p w:rsidR="0066627C" w:rsidRDefault="0066627C" w:rsidP="0066627C">
            <w:pPr>
              <w:jc w:val="center"/>
            </w:pPr>
            <w:r>
              <w:rPr>
                <w:color w:val="000000"/>
              </w:rPr>
              <w:t>2 000</w:t>
            </w:r>
            <w:r w:rsidRPr="00CF1ADF">
              <w:rPr>
                <w:color w:val="000000"/>
              </w:rPr>
              <w:t>,00000</w:t>
            </w:r>
          </w:p>
        </w:tc>
        <w:tc>
          <w:tcPr>
            <w:tcW w:w="1417" w:type="dxa"/>
            <w:gridSpan w:val="2"/>
          </w:tcPr>
          <w:p w:rsidR="0066627C" w:rsidRDefault="0066627C" w:rsidP="0066627C">
            <w:pPr>
              <w:jc w:val="center"/>
              <w:rPr>
                <w:color w:val="000000"/>
              </w:rPr>
            </w:pPr>
          </w:p>
          <w:p w:rsidR="0066627C" w:rsidRDefault="0066627C" w:rsidP="0066627C">
            <w:pPr>
              <w:jc w:val="center"/>
            </w:pPr>
            <w:r>
              <w:rPr>
                <w:color w:val="000000"/>
              </w:rPr>
              <w:t>30</w:t>
            </w:r>
            <w:r w:rsidRPr="00CF1ADF">
              <w:rPr>
                <w:color w:val="000000"/>
              </w:rPr>
              <w:t>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216,61224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108,61224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</w:tr>
      <w:tr w:rsidR="0066627C" w:rsidRPr="00F95E32" w:rsidTr="0066627C">
        <w:trPr>
          <w:trHeight w:val="314"/>
        </w:trPr>
        <w:tc>
          <w:tcPr>
            <w:tcW w:w="568" w:type="dxa"/>
            <w:vMerge w:val="restart"/>
          </w:tcPr>
          <w:p w:rsidR="0066627C" w:rsidRPr="0067517D" w:rsidRDefault="0066627C" w:rsidP="0066627C">
            <w:pPr>
              <w:jc w:val="right"/>
              <w:rPr>
                <w:sz w:val="16"/>
                <w:szCs w:val="16"/>
              </w:rPr>
            </w:pPr>
            <w:r w:rsidRPr="0067517D">
              <w:rPr>
                <w:sz w:val="16"/>
                <w:szCs w:val="16"/>
              </w:rPr>
              <w:t>1.1.2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jc w:val="center"/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Проектирование</w:t>
            </w:r>
            <w:r>
              <w:rPr>
                <w:sz w:val="22"/>
                <w:szCs w:val="22"/>
              </w:rPr>
              <w:t>, топографо - геодезические работы, ценовая экспертиза</w:t>
            </w:r>
            <w:r w:rsidRPr="00F95E32">
              <w:rPr>
                <w:sz w:val="22"/>
                <w:szCs w:val="22"/>
              </w:rPr>
              <w:t xml:space="preserve"> сметной документации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Pr="00D92308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D92308" w:rsidRDefault="0066627C" w:rsidP="0066627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300</w:t>
            </w:r>
            <w:r w:rsidRPr="00D92308">
              <w:rPr>
                <w:b/>
                <w:color w:val="000000"/>
              </w:rPr>
              <w:t>,00000</w:t>
            </w:r>
          </w:p>
        </w:tc>
        <w:tc>
          <w:tcPr>
            <w:tcW w:w="1417" w:type="dxa"/>
            <w:gridSpan w:val="2"/>
          </w:tcPr>
          <w:p w:rsidR="0066627C" w:rsidRPr="00D92308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D92308" w:rsidRDefault="0066627C" w:rsidP="0066627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300</w:t>
            </w:r>
            <w:r w:rsidRPr="00D92308">
              <w:rPr>
                <w:b/>
                <w:color w:val="000000"/>
              </w:rPr>
              <w:t>,00000</w:t>
            </w:r>
          </w:p>
        </w:tc>
        <w:tc>
          <w:tcPr>
            <w:tcW w:w="1264" w:type="dxa"/>
          </w:tcPr>
          <w:p w:rsidR="0066627C" w:rsidRPr="00D92308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D92308" w:rsidRDefault="0066627C" w:rsidP="0066627C">
            <w:pPr>
              <w:jc w:val="center"/>
              <w:rPr>
                <w:b/>
              </w:rPr>
            </w:pPr>
            <w:r w:rsidRPr="00D92308">
              <w:rPr>
                <w:b/>
                <w:color w:val="000000"/>
              </w:rPr>
              <w:t>0,00000</w:t>
            </w:r>
          </w:p>
        </w:tc>
      </w:tr>
      <w:tr w:rsidR="0066627C" w:rsidRPr="00F95E32" w:rsidTr="0066627C">
        <w:trPr>
          <w:trHeight w:val="845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Pr="00BA0FF1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</w:t>
            </w:r>
            <w:r w:rsidRPr="00BA0FF1">
              <w:rPr>
                <w:b/>
                <w:bCs/>
                <w:color w:val="000000"/>
              </w:rPr>
              <w:t>74,00000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tabs>
                <w:tab w:val="left" w:pos="820"/>
              </w:tabs>
              <w:jc w:val="center"/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Подпрограмма «Благоустройство территорий общего пользования Партизанского городского округа» на 2018-2024 годы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CA2C12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>10</w:t>
            </w:r>
            <w:r w:rsidR="00CA2C12">
              <w:rPr>
                <w:b/>
                <w:bCs/>
                <w:color w:val="000000"/>
              </w:rPr>
              <w:t>8 638,46788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17 840,66400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14 657,84302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18 984,11256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534A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A2C12">
              <w:rPr>
                <w:b/>
                <w:bCs/>
                <w:color w:val="000000"/>
              </w:rPr>
              <w:t>6 674,74</w:t>
            </w:r>
            <w:r w:rsidR="00534A05">
              <w:rPr>
                <w:b/>
                <w:bCs/>
                <w:color w:val="000000"/>
              </w:rPr>
              <w:t>754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10 643,000000</w:t>
            </w:r>
          </w:p>
        </w:tc>
      </w:tr>
      <w:tr w:rsidR="0066627C" w:rsidRPr="00F95E32" w:rsidTr="0066627C">
        <w:trPr>
          <w:trHeight w:val="221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534A05" w:rsidP="00534A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7 382,43285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1 005,79200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778,91549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890,92056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534A05" w:rsidP="0053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66627C">
              <w:rPr>
                <w:color w:val="000000"/>
              </w:rPr>
              <w:t>5</w:t>
            </w:r>
            <w:r>
              <w:rPr>
                <w:color w:val="000000"/>
              </w:rPr>
              <w:t>53,80480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7</w:t>
            </w:r>
            <w:r w:rsidRPr="00314838">
              <w:rPr>
                <w:b/>
                <w:bCs/>
                <w:color w:val="000000"/>
              </w:rPr>
              <w:t>18,80832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277,57858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361,86387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282,41887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lastRenderedPageBreak/>
              <w:t>97 537,22671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13 601,34895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10 270,0000</w:t>
            </w:r>
          </w:p>
        </w:tc>
      </w:tr>
      <w:tr w:rsidR="002B1438" w:rsidRPr="00F95E32" w:rsidTr="0066627C">
        <w:tc>
          <w:tcPr>
            <w:tcW w:w="568" w:type="dxa"/>
            <w:vMerge w:val="restart"/>
          </w:tcPr>
          <w:p w:rsidR="002B1438" w:rsidRPr="00E21165" w:rsidRDefault="002B1438" w:rsidP="0066627C">
            <w:pPr>
              <w:rPr>
                <w:sz w:val="22"/>
                <w:szCs w:val="22"/>
              </w:rPr>
            </w:pPr>
            <w:r w:rsidRPr="00E21165">
              <w:rPr>
                <w:sz w:val="22"/>
                <w:szCs w:val="22"/>
              </w:rPr>
              <w:lastRenderedPageBreak/>
              <w:t>2.1</w:t>
            </w:r>
          </w:p>
          <w:p w:rsidR="002B1438" w:rsidRPr="00F95E32" w:rsidRDefault="002B1438" w:rsidP="0066627C">
            <w:pPr>
              <w:rPr>
                <w:sz w:val="24"/>
                <w:szCs w:val="24"/>
              </w:rPr>
            </w:pPr>
          </w:p>
          <w:p w:rsidR="002B1438" w:rsidRPr="00F95E32" w:rsidRDefault="002B1438" w:rsidP="0066627C">
            <w:pPr>
              <w:rPr>
                <w:sz w:val="24"/>
                <w:szCs w:val="24"/>
              </w:rPr>
            </w:pPr>
          </w:p>
          <w:p w:rsidR="002B1438" w:rsidRPr="00F95E32" w:rsidRDefault="002B1438" w:rsidP="0066627C">
            <w:pPr>
              <w:rPr>
                <w:sz w:val="24"/>
                <w:szCs w:val="24"/>
              </w:rPr>
            </w:pPr>
          </w:p>
          <w:p w:rsidR="002B1438" w:rsidRPr="00F95E32" w:rsidRDefault="002B1438" w:rsidP="0066627C">
            <w:pPr>
              <w:rPr>
                <w:sz w:val="24"/>
                <w:szCs w:val="24"/>
              </w:rPr>
            </w:pPr>
          </w:p>
          <w:p w:rsidR="002B1438" w:rsidRPr="00F95E32" w:rsidRDefault="002B1438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B1438" w:rsidRPr="00F95E32" w:rsidRDefault="002B1438" w:rsidP="0066627C">
            <w:pPr>
              <w:jc w:val="both"/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Основное мероприятие «Улучшение состояния территорий общего пользования".</w:t>
            </w:r>
          </w:p>
          <w:p w:rsidR="002B1438" w:rsidRPr="00F95E32" w:rsidRDefault="002B1438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B1438" w:rsidRDefault="002B1438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</w:t>
            </w:r>
          </w:p>
          <w:p w:rsidR="002B1438" w:rsidRPr="00F95E32" w:rsidRDefault="002B1438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2B1438" w:rsidRPr="0052302E" w:rsidRDefault="002B1438" w:rsidP="006662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  <w:r w:rsidRPr="00314838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8 638,46788</w:t>
            </w:r>
          </w:p>
        </w:tc>
        <w:tc>
          <w:tcPr>
            <w:tcW w:w="1430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17 840,66400</w:t>
            </w:r>
          </w:p>
        </w:tc>
        <w:tc>
          <w:tcPr>
            <w:tcW w:w="1559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14 657,84302</w:t>
            </w:r>
          </w:p>
        </w:tc>
        <w:tc>
          <w:tcPr>
            <w:tcW w:w="1418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18 984,11256</w:t>
            </w:r>
          </w:p>
        </w:tc>
        <w:tc>
          <w:tcPr>
            <w:tcW w:w="1417" w:type="dxa"/>
            <w:gridSpan w:val="2"/>
            <w:vAlign w:val="center"/>
          </w:tcPr>
          <w:p w:rsidR="002B1438" w:rsidRDefault="002B1438" w:rsidP="002B14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16 674,74754</w:t>
            </w:r>
          </w:p>
        </w:tc>
        <w:tc>
          <w:tcPr>
            <w:tcW w:w="1418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417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264" w:type="dxa"/>
            <w:vAlign w:val="center"/>
          </w:tcPr>
          <w:p w:rsidR="002B1438" w:rsidRDefault="002B1438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10 643,000000</w:t>
            </w:r>
          </w:p>
        </w:tc>
      </w:tr>
      <w:tr w:rsidR="002B1438" w:rsidRPr="00F95E32" w:rsidTr="0066627C">
        <w:tc>
          <w:tcPr>
            <w:tcW w:w="568" w:type="dxa"/>
            <w:vMerge/>
          </w:tcPr>
          <w:p w:rsidR="002B1438" w:rsidRPr="00F95E32" w:rsidRDefault="002B1438" w:rsidP="006662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1438" w:rsidRPr="00F95E32" w:rsidRDefault="002B1438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B1438" w:rsidRDefault="002B1438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  <w:p w:rsidR="002B1438" w:rsidRPr="00F95E32" w:rsidRDefault="002B1438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2B1438" w:rsidRPr="00314838" w:rsidRDefault="002B1438" w:rsidP="006662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7 382,43285</w:t>
            </w:r>
          </w:p>
        </w:tc>
        <w:tc>
          <w:tcPr>
            <w:tcW w:w="1430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1 005,79200</w:t>
            </w:r>
          </w:p>
        </w:tc>
        <w:tc>
          <w:tcPr>
            <w:tcW w:w="1559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778,91549</w:t>
            </w:r>
          </w:p>
        </w:tc>
        <w:tc>
          <w:tcPr>
            <w:tcW w:w="1418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890,92056</w:t>
            </w:r>
          </w:p>
        </w:tc>
        <w:tc>
          <w:tcPr>
            <w:tcW w:w="1417" w:type="dxa"/>
            <w:gridSpan w:val="2"/>
            <w:vAlign w:val="center"/>
          </w:tcPr>
          <w:p w:rsidR="002B1438" w:rsidRDefault="002B1438" w:rsidP="002B1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2 553,80480</w:t>
            </w:r>
          </w:p>
        </w:tc>
        <w:tc>
          <w:tcPr>
            <w:tcW w:w="1418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417" w:type="dxa"/>
            <w:gridSpan w:val="2"/>
            <w:vAlign w:val="center"/>
          </w:tcPr>
          <w:p w:rsidR="002B1438" w:rsidRDefault="002B1438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264" w:type="dxa"/>
            <w:vAlign w:val="center"/>
          </w:tcPr>
          <w:p w:rsidR="002B1438" w:rsidRDefault="002B1438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Pr="00314838" w:rsidRDefault="0066627C" w:rsidP="002540E1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7</w:t>
            </w:r>
            <w:r w:rsidRPr="00314838">
              <w:rPr>
                <w:b/>
                <w:bCs/>
                <w:color w:val="000000"/>
              </w:rPr>
              <w:t>18,8083</w:t>
            </w:r>
            <w:r w:rsidR="002540E1">
              <w:rPr>
                <w:b/>
                <w:bCs/>
                <w:color w:val="000000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277,57858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361,86387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B8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282,4188</w:t>
            </w:r>
            <w:r w:rsidR="00B810AD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Default="0066627C" w:rsidP="002540E1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t>97 537,226</w:t>
            </w:r>
            <w:r w:rsidR="002540E1">
              <w:rPr>
                <w:b/>
                <w:bCs/>
                <w:color w:val="000000"/>
              </w:rPr>
              <w:t>69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13 601,34895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25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</w:t>
            </w:r>
            <w:r w:rsidR="002540E1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10 270,0000</w:t>
            </w:r>
          </w:p>
        </w:tc>
      </w:tr>
      <w:tr w:rsidR="0066627C" w:rsidRPr="00F95E32" w:rsidTr="0066627C">
        <w:tc>
          <w:tcPr>
            <w:tcW w:w="568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 w:rsidRPr="00E2116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  <w:r w:rsidRPr="00E21165">
              <w:rPr>
                <w:sz w:val="16"/>
                <w:szCs w:val="16"/>
              </w:rPr>
              <w:t>.1</w:t>
            </w:r>
          </w:p>
        </w:tc>
        <w:tc>
          <w:tcPr>
            <w:tcW w:w="2126" w:type="dxa"/>
            <w:vMerge w:val="restart"/>
          </w:tcPr>
          <w:p w:rsidR="0066627C" w:rsidRDefault="0066627C" w:rsidP="0066627C">
            <w:pPr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Ремонт  территорий обще</w:t>
            </w:r>
            <w:r>
              <w:rPr>
                <w:sz w:val="22"/>
                <w:szCs w:val="22"/>
              </w:rPr>
              <w:t>го</w:t>
            </w: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2"/>
                <w:szCs w:val="22"/>
              </w:rPr>
              <w:t>пользовани</w:t>
            </w:r>
            <w:r w:rsidRPr="00F95E32">
              <w:rPr>
                <w:sz w:val="24"/>
                <w:szCs w:val="24"/>
              </w:rPr>
              <w:t>я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DF540D" w:rsidP="00DF54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104 240,16523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17 340,66400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13 948,67088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18 184,11257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EF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F27C6">
              <w:rPr>
                <w:b/>
                <w:bCs/>
                <w:color w:val="000000"/>
              </w:rPr>
              <w:t>6 245,70706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13 988,99536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13 988,99536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10 543,00000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Pr="00CA6EF9" w:rsidRDefault="00EF27C6" w:rsidP="00EF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2 984,1102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69,74335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90,92057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EF27C6" w:rsidP="00EF2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2 124,76432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69,94498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69,94498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Pr="00CA6EF9" w:rsidRDefault="0066627C" w:rsidP="002540E1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7</w:t>
            </w:r>
            <w:r w:rsidRPr="00CA6EF9">
              <w:rPr>
                <w:b/>
                <w:bCs/>
                <w:color w:val="000000"/>
              </w:rPr>
              <w:t>18,8083</w:t>
            </w:r>
            <w:r w:rsidR="002540E1">
              <w:rPr>
                <w:b/>
                <w:bCs/>
                <w:color w:val="000000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277,57858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361,86387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25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282,4188</w:t>
            </w:r>
            <w:r w:rsidR="002540E1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Pr="00CA6EF9" w:rsidRDefault="0066627C" w:rsidP="002540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CA6EF9">
              <w:rPr>
                <w:b/>
                <w:bCs/>
                <w:color w:val="000000"/>
              </w:rPr>
              <w:t>7 537,226</w:t>
            </w:r>
            <w:r w:rsidR="002540E1">
              <w:rPr>
                <w:b/>
                <w:bCs/>
                <w:color w:val="000000"/>
              </w:rPr>
              <w:t>69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13 601,34895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25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</w:t>
            </w:r>
            <w:r w:rsidR="002540E1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10 270,00000</w:t>
            </w:r>
          </w:p>
        </w:tc>
      </w:tr>
      <w:tr w:rsidR="0066627C" w:rsidRPr="00F95E32" w:rsidTr="0066627C">
        <w:trPr>
          <w:trHeight w:val="351"/>
        </w:trPr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 w:rsidRPr="00E2116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.1.2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  <w:r w:rsidRPr="00E44341">
              <w:rPr>
                <w:sz w:val="22"/>
                <w:szCs w:val="22"/>
              </w:rPr>
              <w:t xml:space="preserve">Проектирование, топографо - геодезические работы, ценовая экспертиза </w:t>
            </w:r>
            <w:r w:rsidRPr="00E44341">
              <w:rPr>
                <w:sz w:val="24"/>
                <w:szCs w:val="24"/>
              </w:rPr>
              <w:t xml:space="preserve"> </w:t>
            </w:r>
            <w:r w:rsidRPr="00E44341">
              <w:rPr>
                <w:sz w:val="22"/>
                <w:szCs w:val="22"/>
              </w:rPr>
              <w:t>сметной документации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 xml:space="preserve">Всего, в т.ч 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4 398,32265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709,17214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799,99999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429,04048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930,05502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930,05502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100,000000</w:t>
            </w:r>
          </w:p>
        </w:tc>
      </w:tr>
      <w:tr w:rsidR="0066627C" w:rsidRPr="00F95E32" w:rsidTr="0066627C">
        <w:trPr>
          <w:trHeight w:val="652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4 </w:t>
            </w:r>
            <w:r>
              <w:rPr>
                <w:bCs/>
                <w:color w:val="000000"/>
              </w:rPr>
              <w:t>3</w:t>
            </w:r>
            <w:r w:rsidRPr="005E0722">
              <w:rPr>
                <w:bCs/>
                <w:color w:val="000000"/>
              </w:rPr>
              <w:t>98,32265</w:t>
            </w:r>
          </w:p>
        </w:tc>
        <w:tc>
          <w:tcPr>
            <w:tcW w:w="1430" w:type="dxa"/>
            <w:gridSpan w:val="2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500,00000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709,17214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799,99999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 w:rsidRPr="00374746">
              <w:rPr>
                <w:bCs/>
                <w:color w:val="000000"/>
              </w:rPr>
              <w:t>429,04048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 w:rsidRPr="00374746">
              <w:rPr>
                <w:bCs/>
                <w:color w:val="000000"/>
              </w:rPr>
              <w:t>930,05502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 w:rsidRPr="00374746">
              <w:rPr>
                <w:bCs/>
                <w:color w:val="000000"/>
              </w:rPr>
              <w:t>930,05502</w:t>
            </w:r>
          </w:p>
        </w:tc>
        <w:tc>
          <w:tcPr>
            <w:tcW w:w="1264" w:type="dxa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</w:t>
            </w:r>
            <w:r w:rsidRPr="00374746">
              <w:rPr>
                <w:bCs/>
                <w:color w:val="000000"/>
              </w:rPr>
              <w:t>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892E12">
              <w:t>Подпрограмма «Благоустройство территорий  детских и спортивных площадок Партизанского городского округа» на 2019-2024 год</w:t>
            </w:r>
            <w:r w:rsidRPr="00F95E32">
              <w:rPr>
                <w:sz w:val="22"/>
                <w:szCs w:val="22"/>
              </w:rPr>
              <w:t>ы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Всего, в т.ч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128 376,02891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28 953,60825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28 794,36573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6 237,93817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1 763,07944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122 138,09074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27 031,28629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lastRenderedPageBreak/>
              <w:t>Основное мероприятие «Улучшение состояния территорий»</w:t>
            </w: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128 376,02891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28 953,60825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28 794,36573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6 237,93817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1 763,07944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rPr>
          <w:trHeight w:val="615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122 138,09074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27 031,28629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D43250">
              <w:rPr>
                <w:sz w:val="22"/>
                <w:szCs w:val="22"/>
              </w:rPr>
              <w:t>Благоустройство территорий,  детских и спортивных площадок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125 915,5575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28 453,60825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27 867,30546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13 886,29503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3 777,46676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836,01917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416,58886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122 138,09074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27 031,28629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 w:rsidRPr="00E2116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1.</w:t>
            </w:r>
            <w:r w:rsidRPr="00E21165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0E0310">
              <w:rPr>
                <w:sz w:val="22"/>
                <w:szCs w:val="22"/>
              </w:rPr>
              <w:t>Проектирование, топографо – геодезические работы ценовая экспертиза</w:t>
            </w:r>
            <w:r w:rsidRPr="000E0310">
              <w:rPr>
                <w:sz w:val="24"/>
                <w:szCs w:val="24"/>
              </w:rPr>
              <w:t xml:space="preserve"> </w:t>
            </w:r>
            <w:r w:rsidRPr="000E0310">
              <w:rPr>
                <w:sz w:val="22"/>
                <w:szCs w:val="22"/>
              </w:rPr>
              <w:t>сметной документации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Всего, в т.ч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2 460,47141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927,06027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1033,41114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2 460,47141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927,06027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1033,41114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</w:tbl>
    <w:p w:rsidR="0066627C" w:rsidRDefault="0066627C" w:rsidP="0066627C">
      <w:pPr>
        <w:shd w:val="clear" w:color="auto" w:fill="FFFFFF"/>
        <w:ind w:right="53"/>
        <w:jc w:val="center"/>
        <w:rPr>
          <w:b/>
          <w:bCs/>
          <w:color w:val="000000"/>
          <w:sz w:val="22"/>
          <w:szCs w:val="22"/>
        </w:rPr>
      </w:pPr>
      <w:r w:rsidRPr="009933A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_________________________</w:t>
      </w:r>
    </w:p>
    <w:p w:rsidR="0066627C" w:rsidRDefault="0066627C" w:rsidP="0066627C">
      <w:pPr>
        <w:tabs>
          <w:tab w:val="left" w:pos="3402"/>
        </w:tabs>
        <w:jc w:val="right"/>
      </w:pPr>
    </w:p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Default="0066627C" w:rsidP="0066627C"/>
    <w:p w:rsidR="008A2EE4" w:rsidRDefault="0066627C" w:rsidP="0066627C">
      <w:pPr>
        <w:tabs>
          <w:tab w:val="left" w:pos="10275"/>
        </w:tabs>
        <w:rPr>
          <w:b/>
          <w:sz w:val="24"/>
          <w:szCs w:val="24"/>
        </w:rPr>
      </w:pPr>
      <w:r>
        <w:tab/>
      </w: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Pr="00F95E32" w:rsidRDefault="008A2EE4" w:rsidP="00D93B55">
      <w:pPr>
        <w:pStyle w:val="ConsPlusNormal"/>
        <w:ind w:right="532"/>
        <w:jc w:val="center"/>
        <w:rPr>
          <w:sz w:val="24"/>
          <w:szCs w:val="24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806865">
          <w:headerReference w:type="default" r:id="rId13"/>
          <w:headerReference w:type="first" r:id="rId14"/>
          <w:pgSz w:w="16834" w:h="11909" w:orient="landscape"/>
          <w:pgMar w:top="851" w:right="425" w:bottom="1559" w:left="113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46"/>
        <w:gridCol w:w="7559"/>
        <w:gridCol w:w="1701"/>
      </w:tblGrid>
      <w:tr w:rsidR="00845276" w:rsidRPr="00715CD5" w:rsidTr="00806865">
        <w:trPr>
          <w:trHeight w:val="704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современной городской среды Партизанского городского округа» на 2018-</w:t>
            </w:r>
            <w:r w:rsidRPr="00160F5D">
              <w:rPr>
                <w:sz w:val="24"/>
                <w:szCs w:val="24"/>
              </w:rPr>
              <w:t>2024 годы</w:t>
            </w:r>
            <w:r>
              <w:rPr>
                <w:sz w:val="24"/>
                <w:szCs w:val="24"/>
              </w:rPr>
              <w:t xml:space="preserve">                                     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845276">
            <w:pPr>
              <w:rPr>
                <w:b/>
                <w:bCs/>
                <w:sz w:val="28"/>
                <w:szCs w:val="28"/>
              </w:rPr>
            </w:pPr>
            <w:r w:rsidRPr="00354402">
              <w:rPr>
                <w:bCs/>
                <w:sz w:val="28"/>
                <w:szCs w:val="28"/>
              </w:rPr>
              <w:t xml:space="preserve">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 и подлежащих благоустройству не позднее 2024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" на 2018-2024 годы                                                                                                                               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выполнения работ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"Партизанские Коммунальные Системы"692864, Приморский край, г.Партизанск, ул.Нагорная,1-А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"Алеут-ПРИМ" 692851, Приморский край, г.Партизанск, ул.Кубанская, д.2-В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Приморский край, г.Партизанск ул.Кутузова, д.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"ТОР-ДВ" 692853, Приморский край, г.Партизанск ул.Герцена, д. 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"Монтажкомплекс"692864, Приморский край, г.Партизанск ул.Дунайская, д.1,  №25:33:180113:243   площадь 5639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"Сучанская пивоваренная компания"692880, Приморский край, г.Партизанск ул.Свердлова, д. 25-а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"Родник"692864, Приморский край, г.Партизанск ул.50 лет ВЛКСМ, д. 44-А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"ПартизанскПиво"692880, Приморский край, г.Партизанск ул.Свердлова, д. 26-а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"Ориентбиопарк"692864, Приморский край, г.Партизанск, ул.Кутузова,61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"Сталкер ПРО"692861, Приморский край, г.Партизанск ул.Бункерная, д.18-а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"Хлеб",692880, Приморский край, г.Партизанск ул.Замараева,10, кадастровый номер земельного участка 25:33:180113:574, площадь 8455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"Викэл"692880, Приморский край, г.Партизанск ул.Гоголевская, 40-А, кадастровый номер земельного участка 25:33:180115:23 площадь 2380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"Антей"692864, Приморский край, г.Партизанск, ул.К.Коренного,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Приморский край, г.Партизанск, пер.Промышленный, д. 7-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Приморский край, г.Партизанск, ул.Грибоедова,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"Сучан-Техсервис"692861, Приморский край, г.Партизанск, пер.Промышленный, 7-Б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ПК "Белый город"692854, Приморский край, г.Партизанск, ул.Разгонова, д. 30-г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"Феррум" 692853, Приморский край, г.Партизанск, ул.Дунайская,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Приморский край, г.Партизанск, ул.Зарудничная,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"МКК ЦЭММ"692871,Приморский край, г.Партизанск, с.Казанка, ул.Луговая, 4-Д,  кадастровый номер земельного участка 25:33:180113:10131 площадь 11827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генерация" ОАО "Дальневосточная генерирующая компания" (ДГК) 692860,  Приморский край, г.Партизанск, ул.Свердлова,д.2 № 25:33:180123:941 площадь 273881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Партизанское шахтостроительное управление (ПШСУ)"692864, Приморский край, г.Партизанск, ул.Московская,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"Производственно- строительная компания "Импульс"692854, Приморский край, г.Партизанск, ул.Партизанская, 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"Нарек"692881, Приморский край, г.Партизанск, ул.К.Коренного,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"Инвестиционно-строительная компания "Партизанскстрой"692864, Приморский край, г.Партизанск, ул. 50 лет ВЛКСМ,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"Трансстрой"692852, Приморский край, г.Партизанск, ул. Спартака, 66-А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"Автоколонна 1512", 692864, Приморский край, г.Партизанск, ул.П.Кашина, д. 60,  кадастровый номер земельного участка 25:33:180112:951 площадь 43283,0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лесоперерабатывающий комплекс""692850, Приморский край, г. Партизанск, ул. Вавилова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Партизанский районный узел электросвязи Находкинского  централизованного узла электросвязи ОАО "Дальневосточная компания электросвязи", 692853, Приморский край, г. Партизанск, ул. Центральная,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"Дальэнергомонтаж-Лазурное коллективное сельскохозяйственное предприятие"692860, Приморский край, г.Партизанск,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"Лазурное"692860, Приморский край, г.Партизанск,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"ПИЛАТ "692871, Приморский край, г.Партизанск, с.Казанка, ул.Луговая, д.1-А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"Сун Юань"698856, Приморский край, г.Партизанск, ул.Океанская, д.1, корп.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Приморский край, г. Партизанск, ул. Ленинская, д. 11, кадастровый  номер земельного участка 25:33:180113:440,  площадь 1855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"Дальтрэйд",692854, Приморский край, г.Партизанск, ул</w:t>
            </w:r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"Автозаправочный комплекс "Альфа Трейд", 692864, Приморский край, г. Партизанск, ул. Гоголевская, д.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"Агромаркет", 692880, Приморский край, г. Партизанск, ул. 50 лет ВЛКСМ, д. 52,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Приморский край, г. Партизанск, ул. Локомотивная, д.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"ВЛ Кристалл", 692856, Приморский край, г. Партизанск, ул. Ленинская, д. 13, кадастровый номер земельного участка 25:33:180113:301, площадь 1439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"Гарант", 692864, Приморский край, г. Партизанск, ул. 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"Алмаз", 692880, Приморский край, г.Партизанск, ул.Ленинская,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"Комета"692861, Приморский край, г.Партизанск, ул. Обогатительная, д. 15-А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"Партизанская реалбаза",692880, Приморский край, г.Партизанск, ул. Вавилова, д. 26,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"Рынок",692864, Приморский край, г.Партизанск, 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"Весна",692860, Приморский край, г.Партизанск, ул.Чкалова,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"Примтранслес",692854, Приморский край, г.Партизанск, ул.Фабричная,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"ЭДЕМ",692861, Приморский край, г.Партизанск, ул.Обогатительная, 15-Б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"Алиса",692853, Приморский край, г.Партизанск, ул.Щорса, 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Приморский край, г.Партизанск, пер.Бойкий,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"КоРус Маркет",692864, Приморский край, г.Партизанск, ул.Ленинская, 1-г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Приморский край, г.Партизанск, ул.Фабричная, д.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"Спортивный Комплескс "Лидер",92864, Приморский край, г.Партизанск, ул.Спортивная, 1А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Приморский край, г.Партизанск, ул.Анисимова, 33-Б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"Роза",692864, Приморский край, г.Партизанск, ул.Ленинская, 1, нмер земельного участка 25:33:180113:1006, площадь 530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органиченной ответственностью "Доктор Смайл",692864, Приморский край, г.Партизанск, ул.Ленинская, д. 1-Г, номер земельного участка 25:33:180113:234, площадь 6319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Приморский край, г.Партизанск, ул.Разгонова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дома(г.Партизанск, ул.Селедцова,д.5)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2021-2024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>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>БЛАГОУСТРОЙСТВО ДВОРОВЫХ ТЕРРИТОРИЙ 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1E78F5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территорий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5A45E6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многоквартирных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проездов;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возможности;</w:t>
            </w:r>
            <w:r>
              <w:rPr>
                <w:sz w:val="24"/>
                <w:szCs w:val="24"/>
              </w:rPr>
              <w:t xml:space="preserve">            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лестниц,  тротуаров, расположенных на придомовых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 мероприятия </w:t>
            </w:r>
            <w:r w:rsidR="001E4356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которое состоит из:</w:t>
            </w:r>
            <w:r w:rsidR="003B7C53" w:rsidRPr="00F95E32">
              <w:rPr>
                <w:sz w:val="24"/>
                <w:szCs w:val="24"/>
              </w:rPr>
              <w:t xml:space="preserve">. </w:t>
            </w:r>
            <w:r w:rsidR="000E0310">
              <w:rPr>
                <w:sz w:val="24"/>
                <w:szCs w:val="24"/>
              </w:rPr>
              <w:t>«</w:t>
            </w:r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 благоустроенных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соответствующих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территориями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1E78F5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D" w:rsidRPr="005C7A4F" w:rsidRDefault="00B95746" w:rsidP="00A5705D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 xml:space="preserve">местного бюджета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A5705D" w:rsidRPr="00B74089">
              <w:rPr>
                <w:b/>
                <w:szCs w:val="28"/>
              </w:rPr>
              <w:t>3 4</w:t>
            </w:r>
            <w:r w:rsidR="00A5705D">
              <w:rPr>
                <w:b/>
                <w:bCs/>
              </w:rPr>
              <w:t>6</w:t>
            </w:r>
            <w:r w:rsidR="00A5705D" w:rsidRPr="001A2984">
              <w:rPr>
                <w:b/>
                <w:bCs/>
              </w:rPr>
              <w:t>1 289,51</w:t>
            </w:r>
            <w:r w:rsidR="00A5705D">
              <w:rPr>
                <w:b/>
                <w:bCs/>
                <w:color w:val="FF0000"/>
              </w:rPr>
              <w:t xml:space="preserve"> </w:t>
            </w:r>
            <w:r w:rsidR="00A5705D" w:rsidRPr="00BA3C34">
              <w:rPr>
                <w:szCs w:val="28"/>
              </w:rPr>
              <w:t>рублей, в том числе:</w:t>
            </w:r>
          </w:p>
          <w:p w:rsidR="00A5705D" w:rsidRPr="009047B4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9047B4">
              <w:rPr>
                <w:szCs w:val="28"/>
              </w:rPr>
              <w:lastRenderedPageBreak/>
              <w:t>2018 год – 374 000,00 рублей;</w:t>
            </w:r>
          </w:p>
          <w:p w:rsidR="00A5705D" w:rsidRPr="00242B6B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42B6B">
              <w:rPr>
                <w:szCs w:val="28"/>
              </w:rPr>
              <w:t xml:space="preserve">2019 год – </w:t>
            </w:r>
            <w:r w:rsidRPr="00242B6B">
              <w:t xml:space="preserve">227 289,51 </w:t>
            </w:r>
            <w:r w:rsidRPr="00242B6B">
              <w:rPr>
                <w:szCs w:val="28"/>
              </w:rPr>
              <w:t>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</w:t>
            </w:r>
            <w:r w:rsidRPr="003D14A8">
              <w:t xml:space="preserve">0,00 </w:t>
            </w:r>
            <w:r w:rsidRPr="003D14A8">
              <w:rPr>
                <w:szCs w:val="28"/>
              </w:rPr>
              <w:t>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</w:t>
            </w:r>
            <w:r w:rsidRPr="003D14A8">
              <w:rPr>
                <w:szCs w:val="28"/>
              </w:rPr>
              <w:t>0,00 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2 300 000</w:t>
            </w:r>
            <w:r w:rsidRPr="003D14A8">
              <w:rPr>
                <w:szCs w:val="28"/>
              </w:rPr>
              <w:t>,00 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2023 год –</w:t>
            </w:r>
            <w:r>
              <w:rPr>
                <w:szCs w:val="28"/>
              </w:rPr>
              <w:t xml:space="preserve"> 330 000</w:t>
            </w:r>
            <w:r w:rsidRPr="003D14A8">
              <w:rPr>
                <w:szCs w:val="28"/>
              </w:rPr>
              <w:t>,00 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1A2984">
              <w:rPr>
                <w:szCs w:val="28"/>
              </w:rPr>
              <w:t>2024 год – 230 000,00 рублей</w:t>
            </w:r>
            <w:r w:rsidRPr="003D14A8">
              <w:rPr>
                <w:szCs w:val="28"/>
              </w:rPr>
              <w:t>.</w:t>
            </w:r>
          </w:p>
          <w:p w:rsidR="00A5705D" w:rsidRPr="003E04B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E04B7">
              <w:rPr>
                <w:szCs w:val="28"/>
              </w:rPr>
              <w:t>Прогнозная оценка привлекаемых на реализацию целей П</w:t>
            </w:r>
            <w:r>
              <w:rPr>
                <w:szCs w:val="28"/>
              </w:rPr>
              <w:t>одп</w:t>
            </w:r>
            <w:r w:rsidRPr="003E04B7">
              <w:rPr>
                <w:szCs w:val="28"/>
              </w:rPr>
              <w:t>рограммы:</w:t>
            </w:r>
          </w:p>
          <w:p w:rsidR="00A5705D" w:rsidRPr="003E04B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E04B7">
              <w:rPr>
                <w:szCs w:val="28"/>
              </w:rPr>
              <w:t xml:space="preserve">средств краевого бюджета составляет </w:t>
            </w:r>
          </w:p>
          <w:p w:rsidR="00A5705D" w:rsidRPr="0003590E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61D1B">
              <w:rPr>
                <w:b/>
                <w:bCs/>
              </w:rPr>
              <w:t>216 612,24</w:t>
            </w:r>
            <w:r>
              <w:rPr>
                <w:b/>
                <w:bCs/>
                <w:color w:val="000000"/>
              </w:rPr>
              <w:t xml:space="preserve"> </w:t>
            </w:r>
            <w:r w:rsidRPr="0003590E">
              <w:rPr>
                <w:szCs w:val="28"/>
              </w:rPr>
              <w:t>рублей, в том числе:</w:t>
            </w:r>
          </w:p>
          <w:p w:rsidR="00A5705D" w:rsidRPr="0003590E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03590E">
              <w:rPr>
                <w:szCs w:val="28"/>
              </w:rPr>
              <w:t xml:space="preserve">2018 год – </w:t>
            </w:r>
            <w:r w:rsidRPr="0003590E">
              <w:t>0,00</w:t>
            </w:r>
            <w:r w:rsidRPr="0003590E">
              <w:rPr>
                <w:szCs w:val="28"/>
              </w:rPr>
              <w:t xml:space="preserve"> 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2019 год – </w:t>
            </w:r>
            <w:r w:rsidRPr="005448CC">
              <w:t xml:space="preserve">108 612,24 </w:t>
            </w:r>
            <w:r w:rsidRPr="005448CC">
              <w:rPr>
                <w:szCs w:val="28"/>
              </w:rPr>
              <w:t>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92198">
              <w:rPr>
                <w:szCs w:val="28"/>
              </w:rPr>
              <w:t>2020</w:t>
            </w:r>
            <w:r w:rsidRPr="009047B4">
              <w:rPr>
                <w:color w:val="FF0000"/>
                <w:szCs w:val="28"/>
              </w:rPr>
              <w:t xml:space="preserve"> </w:t>
            </w:r>
            <w:r w:rsidRPr="005448CC">
              <w:rPr>
                <w:szCs w:val="28"/>
              </w:rPr>
              <w:t xml:space="preserve">год – </w:t>
            </w:r>
            <w:r w:rsidRPr="005448CC">
              <w:t xml:space="preserve">0,00 </w:t>
            </w:r>
            <w:r w:rsidRPr="005448CC">
              <w:rPr>
                <w:szCs w:val="28"/>
              </w:rPr>
              <w:t>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2021 год – </w:t>
            </w:r>
            <w:r w:rsidRPr="005448CC">
              <w:t xml:space="preserve">0,00 </w:t>
            </w:r>
            <w:r w:rsidRPr="005448CC">
              <w:rPr>
                <w:szCs w:val="28"/>
              </w:rPr>
              <w:t>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2022 год – </w:t>
            </w:r>
            <w:r w:rsidRPr="005448CC">
              <w:t>0,00</w:t>
            </w:r>
            <w:r w:rsidRPr="005448CC">
              <w:rPr>
                <w:szCs w:val="28"/>
              </w:rPr>
              <w:t xml:space="preserve"> 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2023 год – </w:t>
            </w:r>
            <w:r w:rsidRPr="005448CC">
              <w:t xml:space="preserve">0,00 </w:t>
            </w:r>
            <w:r w:rsidRPr="005448CC">
              <w:rPr>
                <w:szCs w:val="28"/>
              </w:rPr>
              <w:t>рублей;</w:t>
            </w:r>
          </w:p>
          <w:p w:rsidR="00A5705D" w:rsidRPr="003F22EE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C770D">
              <w:rPr>
                <w:szCs w:val="28"/>
              </w:rPr>
              <w:t>2024 год – 108 000,00 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>средств федерального бюджета составляет</w:t>
            </w:r>
            <w:r w:rsidRPr="009047B4">
              <w:rPr>
                <w:color w:val="FF0000"/>
                <w:szCs w:val="28"/>
              </w:rPr>
              <w:t xml:space="preserve"> </w:t>
            </w:r>
            <w:r w:rsidRPr="00E90A89">
              <w:rPr>
                <w:b/>
                <w:bCs/>
              </w:rPr>
              <w:t>10 644 000,00</w:t>
            </w:r>
            <w:r w:rsidRPr="009047B4">
              <w:rPr>
                <w:bCs/>
                <w:color w:val="FF0000"/>
              </w:rPr>
              <w:t xml:space="preserve"> </w:t>
            </w:r>
            <w:r w:rsidRPr="00C138A7">
              <w:rPr>
                <w:bCs/>
              </w:rPr>
              <w:t>рублей,</w:t>
            </w:r>
            <w:r w:rsidRPr="00C138A7">
              <w:rPr>
                <w:szCs w:val="28"/>
              </w:rPr>
              <w:t xml:space="preserve"> в том числе: 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2018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2019 год – </w:t>
            </w:r>
            <w:r w:rsidRPr="00C138A7">
              <w:t xml:space="preserve">5 322 000,00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2020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2021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2022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2023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684221" w:rsidRPr="00F95E32" w:rsidRDefault="00CF2510" w:rsidP="00CF2510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705D" w:rsidRPr="00FB6167">
              <w:rPr>
                <w:sz w:val="24"/>
                <w:szCs w:val="24"/>
              </w:rPr>
              <w:t>2024 год – 5 322 000,00 рублей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б</w:t>
            </w:r>
            <w:r w:rsidR="008C265D" w:rsidRPr="00F95E32">
              <w:rPr>
                <w:sz w:val="24"/>
                <w:szCs w:val="24"/>
              </w:rPr>
              <w:t>лагоустро</w:t>
            </w:r>
            <w:r w:rsidRPr="00F95E32">
              <w:rPr>
                <w:sz w:val="24"/>
                <w:szCs w:val="24"/>
              </w:rPr>
              <w:t xml:space="preserve">йство </w:t>
            </w:r>
            <w:r w:rsidR="008C265D" w:rsidRPr="00F95E32">
              <w:rPr>
                <w:sz w:val="24"/>
                <w:szCs w:val="24"/>
              </w:rPr>
              <w:t xml:space="preserve"> дворовых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92227A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 дворовых территорий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территориями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одп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рограмма разработана с целью повышения уровня комфортности жизнедеятельности граждан посредством благоустройства дворовых территорий</w:t>
      </w:r>
      <w:r w:rsidR="00D2365F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 xml:space="preserve"> Партизанского городского округа </w:t>
      </w:r>
      <w:r w:rsidRPr="009C644B">
        <w:rPr>
          <w:color w:val="000000"/>
          <w:sz w:val="24"/>
          <w:szCs w:val="24"/>
        </w:rPr>
        <w:t>в соответствии  с: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21 февраля 2017 №114/пр «Об утверждении методических рекомен</w:t>
      </w:r>
      <w:r w:rsidRPr="009C644B">
        <w:rPr>
          <w:sz w:val="24"/>
          <w:szCs w:val="24"/>
        </w:rPr>
        <w:lastRenderedPageBreak/>
        <w:t>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D800F1" w:rsidRPr="009C644B">
        <w:rPr>
          <w:sz w:val="24"/>
          <w:szCs w:val="24"/>
        </w:rPr>
        <w:t>;</w:t>
      </w:r>
      <w:r w:rsidRPr="009C644B">
        <w:rPr>
          <w:sz w:val="24"/>
          <w:szCs w:val="24"/>
        </w:rPr>
        <w:t xml:space="preserve">,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Программе, является улучшение состояния благоустройства  придомовых территорий многоквартирных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</w:t>
      </w:r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 комплексном подходе к решению проблемы и не позволяют консолидировать денежные средства для достижения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позволит создать благоприятные условия среды обитания, повысить комфортность проживания населения Партизанского городского округа, обеспечит </w:t>
      </w:r>
      <w:r w:rsidRPr="009C644B">
        <w:rPr>
          <w:sz w:val="24"/>
          <w:szCs w:val="24"/>
        </w:rPr>
        <w:lastRenderedPageBreak/>
        <w:t xml:space="preserve">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МЕРОПРИЯТИЯ </w:t>
      </w:r>
      <w:r w:rsidR="0059284F" w:rsidRPr="00F03C91">
        <w:rPr>
          <w:b/>
          <w:sz w:val="24"/>
          <w:szCs w:val="24"/>
        </w:rPr>
        <w:t xml:space="preserve"> </w:t>
      </w:r>
      <w:r w:rsidRPr="00F03C91">
        <w:rPr>
          <w:b/>
          <w:sz w:val="24"/>
          <w:szCs w:val="24"/>
        </w:rPr>
        <w:t>П</w:t>
      </w:r>
      <w:r w:rsidR="00E67DE3" w:rsidRPr="00F03C91">
        <w:rPr>
          <w:b/>
          <w:sz w:val="24"/>
          <w:szCs w:val="24"/>
        </w:rPr>
        <w:t>ОДП</w:t>
      </w:r>
      <w:r w:rsidRPr="00F03C91">
        <w:rPr>
          <w:b/>
          <w:sz w:val="24"/>
          <w:szCs w:val="24"/>
        </w:rPr>
        <w:t>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благоустройства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улучшение состояния благоустройства 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лестниц,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>№ 5</w:t>
      </w:r>
      <w:r w:rsidRPr="009C644B">
        <w:rPr>
          <w:sz w:val="24"/>
          <w:szCs w:val="24"/>
        </w:rPr>
        <w:t xml:space="preserve"> 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благоустроенности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 дворовых территорий,  в порядке, предусмотренном федеральным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программы, а так же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lastRenderedPageBreak/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>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Общий контроль за реализацией 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адресный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Заинтересованные лица принимают участие в реализации мероприятий по благоустройству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территорий,  в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не </w:t>
      </w:r>
      <w:r w:rsidR="001D0897" w:rsidRPr="009C644B">
        <w:rPr>
          <w:sz w:val="24"/>
          <w:szCs w:val="24"/>
        </w:rPr>
        <w:t xml:space="preserve"> менее </w:t>
      </w:r>
      <w:r w:rsidR="00804E10" w:rsidRPr="009C644B">
        <w:rPr>
          <w:sz w:val="24"/>
          <w:szCs w:val="24"/>
        </w:rPr>
        <w:t>20 (двадцати)</w:t>
      </w:r>
      <w:r w:rsidRPr="009C644B">
        <w:rPr>
          <w:sz w:val="24"/>
          <w:szCs w:val="24"/>
        </w:rPr>
        <w:t xml:space="preserve">  процентов от стоимости </w:t>
      </w:r>
      <w:r w:rsidR="00804E10" w:rsidRPr="009C644B">
        <w:rPr>
          <w:sz w:val="24"/>
          <w:szCs w:val="24"/>
        </w:rPr>
        <w:t xml:space="preserve"> дополнительных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перечней работ по благоустройству дворовых территорий</w:t>
      </w:r>
      <w:r>
        <w:rPr>
          <w:sz w:val="24"/>
          <w:szCs w:val="24"/>
        </w:rPr>
        <w:t xml:space="preserve"> указан в приложении №</w:t>
      </w:r>
      <w:r w:rsidR="00302F7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Подпрограмм</w:t>
      </w:r>
      <w:r w:rsidR="00302F7A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многоквартирных домов, подлежащих  благоустройств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 в приложении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960F33">
        <w:rPr>
          <w:rFonts w:ascii="Times New Roman" w:hAnsi="Times New Roman" w:cs="Times New Roman"/>
          <w:sz w:val="24"/>
          <w:szCs w:val="24"/>
        </w:rPr>
        <w:t>2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№3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Pr="009C644B">
        <w:rPr>
          <w:sz w:val="24"/>
          <w:szCs w:val="24"/>
        </w:rPr>
        <w:t>количеств</w:t>
      </w:r>
      <w:r w:rsidR="00391F92" w:rsidRPr="009C644B">
        <w:rPr>
          <w:sz w:val="24"/>
          <w:szCs w:val="24"/>
        </w:rPr>
        <w:t xml:space="preserve">о </w:t>
      </w:r>
      <w:r w:rsidRPr="009C644B">
        <w:rPr>
          <w:sz w:val="24"/>
          <w:szCs w:val="24"/>
        </w:rPr>
        <w:t xml:space="preserve"> благоустроенных дворовых территорий на  </w:t>
      </w:r>
      <w:r w:rsidR="00010ECE" w:rsidRPr="009C644B">
        <w:rPr>
          <w:sz w:val="24"/>
          <w:szCs w:val="24"/>
        </w:rPr>
        <w:t>4</w:t>
      </w:r>
      <w:r w:rsidR="00930A07" w:rsidRPr="009C644B">
        <w:rPr>
          <w:sz w:val="24"/>
          <w:szCs w:val="24"/>
        </w:rPr>
        <w:t>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благоустроенных  дворовых территорий  </w:t>
      </w:r>
      <w:r w:rsidR="00B124D4">
        <w:rPr>
          <w:bCs/>
          <w:sz w:val="24"/>
          <w:szCs w:val="24"/>
        </w:rPr>
        <w:t>соответствующих</w:t>
      </w:r>
      <w:r w:rsidRPr="009C644B">
        <w:rPr>
          <w:bCs/>
          <w:sz w:val="24"/>
          <w:szCs w:val="24"/>
        </w:rPr>
        <w:t xml:space="preserve"> эксплуатационным нормам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lastRenderedPageBreak/>
        <w:t>- о</w:t>
      </w:r>
      <w:r w:rsidRPr="009C644B">
        <w:rPr>
          <w:sz w:val="24"/>
          <w:szCs w:val="24"/>
        </w:rPr>
        <w:t xml:space="preserve">хват населения благоустроенными дворовыми </w:t>
      </w:r>
      <w:r w:rsidR="00804E10" w:rsidRPr="009C644B">
        <w:rPr>
          <w:sz w:val="24"/>
          <w:szCs w:val="24"/>
        </w:rPr>
        <w:t xml:space="preserve"> территориями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Оценка эффективности реализации 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проводится отделом по итогам завершения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показатели: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n - количество индикаторов эффективности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8C265D" w:rsidRPr="009C644B" w:rsidRDefault="00B949F8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73885" cy="713740"/>
                <wp:effectExtent l="2540" t="1905" r="0" b="0"/>
                <wp:docPr id="175" name="Полотно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90550" y="289560"/>
                            <a:ext cx="506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42365" y="165735"/>
                            <a:ext cx="682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F97D27" w:rsidRDefault="00055DC3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02615" y="31559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02615" y="21590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1115" y="165735"/>
                            <a:ext cx="27432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796290" y="435610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94385" y="14160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93040" y="285750"/>
                            <a:ext cx="1123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05130" y="143510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9" o:spid="_x0000_s1054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">
                <v:shape id="_x0000_s1055" type="#_x0000_t75" style="position:absolute;width:18738;height:7137;visibility:visible;mso-wrap-style:square">
                  <v:fill o:detectmouseclick="t"/>
                  <v:path o:connecttype="none"/>
                </v:shape>
    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Pr="00F97D27" w:rsidRDefault="00055DC3" w:rsidP="008C265D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8C265D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8C265D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8C265D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8C265D" w:rsidRPr="009C644B" w:rsidRDefault="00B949F8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3810" r="0" b="1905"/>
                <wp:docPr id="154" name="Полотно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B3166B" w:rsidRDefault="00055DC3" w:rsidP="008C265D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4" o:spid="_x0000_s1065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">
                <v:shape id="_x0000_s1066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Pr="00B3166B" w:rsidRDefault="00055DC3" w:rsidP="008C265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д) эффективность реализации 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 рассчитывается по следующей формуле:</w:t>
      </w:r>
    </w:p>
    <w:p w:rsidR="008C265D" w:rsidRPr="009C644B" w:rsidRDefault="00B949F8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420495" cy="764540"/>
                <wp:effectExtent l="0" t="635" r="2540" b="0"/>
                <wp:docPr id="158" name="Полотно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53720" y="300990"/>
                            <a:ext cx="474980" cy="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71245" y="172720"/>
                            <a:ext cx="51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64515" y="3282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8C265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64515" y="22860"/>
                            <a:ext cx="678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8C265D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х 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9210" y="172720"/>
                            <a:ext cx="1346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02615" y="368935"/>
                            <a:ext cx="7346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8C265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44220" y="14732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8C265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80975" y="297180"/>
                            <a:ext cx="184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79730" y="14922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8C26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8" o:spid="_x0000_s1069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">
                <v:shape id="_x0000_s1070" type="#_x0000_t75" style="position:absolute;width:14204;height:7645;visibility:visible;mso-wrap-style:square">
                  <v:fill o:detectmouseclick="t"/>
                  <v:path o:connecttype="none"/>
                </v:shape>
    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" strokeweight=".7pt"/>
    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Pr="004B6334" w:rsidRDefault="00055DC3" w:rsidP="008C265D"/>
                    </w:txbxContent>
                  </v:textbox>
                </v:rect>
    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Pr="004B6334" w:rsidRDefault="00055DC3" w:rsidP="008C265D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" filled="f" stroked="f">
                  <v:textbox style="mso-fit-shape-to-text:t" inset="0,0,0,0">
                    <w:txbxContent>
                      <w:p w:rsidR="00055DC3" w:rsidRPr="004B6334" w:rsidRDefault="00055DC3" w:rsidP="008C265D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Pr="004B6334" w:rsidRDefault="00055DC3" w:rsidP="008C265D"/>
                    </w:txbxContent>
                  </v:textbox>
                </v:rect>
    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8C265D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 xml:space="preserve">мп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 xml:space="preserve">ср.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значение Э</w:t>
      </w:r>
      <w:r w:rsidRPr="009C644B">
        <w:rPr>
          <w:sz w:val="24"/>
          <w:szCs w:val="24"/>
          <w:vertAlign w:val="subscript"/>
        </w:rPr>
        <w:t xml:space="preserve">мп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удовлетворительной в случае, если значение Э</w:t>
      </w:r>
      <w:r w:rsidRPr="009C644B">
        <w:rPr>
          <w:sz w:val="24"/>
          <w:szCs w:val="24"/>
          <w:vertAlign w:val="subscript"/>
        </w:rPr>
        <w:t>мп</w:t>
      </w:r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04FBB">
          <w:pgSz w:w="11909" w:h="16834"/>
          <w:pgMar w:top="426" w:right="852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>к подпрограмме «Благоустройство дворовых территорий  Партизанского городского округа на 2019 – 2024 годы»</w:t>
      </w:r>
      <w:r w:rsidR="00FC243D" w:rsidRPr="00FC243D">
        <w:t xml:space="preserve"> муниципальной программы  </w:t>
      </w:r>
      <w:r w:rsidR="00FC243D">
        <w:t>«</w:t>
      </w:r>
      <w:r w:rsidR="00FC243D" w:rsidRPr="00FC243D">
        <w:t>Формирование   современной городской среды Партизанского городского округа» на 2018-202</w:t>
      </w:r>
      <w:r w:rsidR="004B5CCF">
        <w:t>4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постановлением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>9 августа</w:t>
      </w:r>
      <w:r w:rsidR="006A6FB7">
        <w:t xml:space="preserve"> </w:t>
      </w:r>
      <w:r w:rsidR="00C404D2">
        <w:t xml:space="preserve"> 201</w:t>
      </w:r>
      <w:r w:rsidR="006A6FB7">
        <w:t>9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требующая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F95E32">
        <w:rPr>
          <w:sz w:val="24"/>
          <w:szCs w:val="24"/>
        </w:rPr>
        <w:t>выполнения  дополнительного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F95E32">
        <w:rPr>
          <w:sz w:val="24"/>
          <w:szCs w:val="24"/>
        </w:rPr>
        <w:t>выполнению  дополнительного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Порядок   трудового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 финансового участия заинтересованных лиц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 Российской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 xml:space="preserve">пособе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(ых) домов обсуждаются условия о трудовом (не денежном) участии собственников, жителей многоквартирного (ых)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 xml:space="preserve">участие в строительных работах - снятие старого оборудования, установка </w:t>
      </w:r>
      <w:r w:rsidRPr="00F95E32">
        <w:rPr>
          <w:sz w:val="24"/>
          <w:szCs w:val="24"/>
        </w:rPr>
        <w:lastRenderedPageBreak/>
        <w:t>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2.6 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r w:rsidRPr="00F95E32">
        <w:rPr>
          <w:color w:val="000000"/>
          <w:sz w:val="24"/>
          <w:szCs w:val="24"/>
        </w:rPr>
        <w:t xml:space="preserve">Финансовое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 размещения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 включении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 </w:t>
      </w:r>
      <w:r w:rsidRPr="00F95E32">
        <w:rPr>
          <w:sz w:val="24"/>
          <w:szCs w:val="24"/>
        </w:rPr>
        <w:lastRenderedPageBreak/>
        <w:t>Организацией на лицевой счет администратора доходов бюджета, открытый Управлению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осуществляется Управлением на финансирование 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 с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Контроль за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Аккумулированные денежные средства заинтересованных лиц в срок до 31 декабря текущего года подлежат перечислению  на счет Организации  и  возврату заинтересованным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законодательством.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 xml:space="preserve">к подпрограмме «Благоустройство дворовых территорий  Партизанского городского округа» на 2018 – 2024 годы муниципальной программы  «Формирование   современной городской среды Партизанского городского округа» на 2018-2024 годы, утвержденной постановлением администрации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7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36"/>
        <w:gridCol w:w="65"/>
        <w:gridCol w:w="135"/>
        <w:gridCol w:w="102"/>
      </w:tblGrid>
      <w:tr w:rsidR="00F33CDE" w:rsidRPr="004A20B9" w:rsidTr="00055DC3">
        <w:trPr>
          <w:trHeight w:val="34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57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2244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выполнения работ</w:t>
            </w:r>
          </w:p>
        </w:tc>
      </w:tr>
      <w:tr w:rsidR="00427C69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обеспечение освещения дворовой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скамеек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урн для мусора</w:t>
            </w:r>
          </w:p>
        </w:tc>
        <w:tc>
          <w:tcPr>
            <w:tcW w:w="10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055DC3">
        <w:trPr>
          <w:gridAfter w:val="3"/>
          <w:wAfter w:w="302" w:type="dxa"/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В.Чкалова,д.7А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Суворова,д.7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с.Авангард ул. Павло</w:t>
            </w:r>
            <w:r w:rsidR="00513B56">
              <w:rPr>
                <w:color w:val="000000"/>
                <w:sz w:val="24"/>
                <w:szCs w:val="24"/>
              </w:rPr>
              <w:t>в</w:t>
            </w:r>
            <w:r w:rsidRPr="004A20B9">
              <w:rPr>
                <w:color w:val="000000"/>
                <w:sz w:val="24"/>
                <w:szCs w:val="24"/>
              </w:rPr>
              <w:t>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Углекаменск, ул.Калинина,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582"/>
        <w:gridCol w:w="4822"/>
        <w:gridCol w:w="1134"/>
        <w:gridCol w:w="991"/>
        <w:gridCol w:w="991"/>
        <w:gridCol w:w="993"/>
        <w:gridCol w:w="1021"/>
      </w:tblGrid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Углекаменск,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Селедцова,д.5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Народная,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Кожевенная,д.19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Селедцова,д.3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Тургенева,д.11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701C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 Авангард,ул.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Щорса,д.1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33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Мирошниченко,д.15В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152C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Аллея 50 лет Октября,д.2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Аллея 50 лет Октября,д.4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007BC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007BC7"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Суворова,д.9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</w:t>
            </w:r>
            <w:r w:rsidR="00426804">
              <w:rPr>
                <w:color w:val="000000"/>
                <w:sz w:val="24"/>
                <w:szCs w:val="24"/>
              </w:rPr>
              <w:t>-</w:t>
            </w:r>
            <w:r w:rsidRPr="004A20B9">
              <w:rPr>
                <w:color w:val="000000"/>
                <w:sz w:val="24"/>
                <w:szCs w:val="24"/>
              </w:rPr>
              <w:t>нск ул. Вахрушева,д.1В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0-2024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Деповская,д.39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Деповская,д.41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Заводская,д.16А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ул.Индустриальная,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Иркутская,д.2Г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Кожевенная,д.19Б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6F1967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Космомольская,д.2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Парковая,д.1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  <w:r w:rsidR="00152CB2">
              <w:rPr>
                <w:color w:val="000000"/>
                <w:sz w:val="24"/>
                <w:szCs w:val="24"/>
              </w:rPr>
              <w:t>-2023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Океанская,д.2В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152CB2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Олимпийская,д.1А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Осиновая,д.1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ул.Ленинская,д.31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Пушкинская,д.58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ул..П.Разгонова,д.1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CF0D9D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ул.Чкалова,д.1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г.Партизанск ул.Нагорная,д.4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ул.Дальняя,д.54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ул.Дальняя,д.56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C725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72579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D027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02742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с.Казанка,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с.Казанка,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с.Ава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07C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707C30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6D0596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07C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707C30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EA1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A11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ул.Тепличная,д.1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ул.Тепличная,д.2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ул.Гоголевская,д.9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ул.Гоголевская,д.13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ул.Центральная,д.15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г.Партизанск, ул.Тигровая,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ул.Пушкинская,д.72А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ул.Щорса,д.3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ул.Щорса,д.14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D0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D059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территорий 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августа 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№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руб.(без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снятием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устройством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устройства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расценок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территорий 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П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ОДП</w:t>
      </w:r>
      <w:r w:rsidRPr="00FC243D">
        <w:rPr>
          <w:rFonts w:ascii="Times New Roman" w:hAnsi="Times New Roman" w:cs="Times New Roman"/>
          <w:b/>
          <w:sz w:val="24"/>
          <w:szCs w:val="24"/>
        </w:rPr>
        <w:t>РОГРАММЫ 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ДВОРОВЫХ ТЕРРИТОРИЙ ПАРТИЗАНСКОГО ГОРОДСКОГО О</w:t>
      </w:r>
      <w:r w:rsidRPr="00FC243D">
        <w:rPr>
          <w:rFonts w:ascii="Times New Roman" w:hAnsi="Times New Roman" w:cs="Times New Roman"/>
          <w:b/>
          <w:sz w:val="24"/>
          <w:szCs w:val="24"/>
        </w:rPr>
        <w:t>КРУГА»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966C8A" w:rsidRPr="00FC243D">
        <w:rPr>
          <w:rFonts w:ascii="Times New Roman" w:hAnsi="Times New Roman" w:cs="Times New Roman"/>
          <w:b/>
          <w:sz w:val="24"/>
          <w:szCs w:val="24"/>
        </w:rPr>
        <w:t>4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жизнеобеспечения, начальник отдела строительства управления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9D653B" w:rsidRPr="00FC243D">
              <w:rPr>
                <w:sz w:val="24"/>
                <w:szCs w:val="24"/>
                <w:lang w:eastAsia="en-US"/>
              </w:rPr>
              <w:t>4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дворовых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территорий</w:t>
            </w:r>
            <w:r w:rsidR="001D0897" w:rsidRPr="00FC243D">
              <w:rPr>
                <w:bCs/>
                <w:sz w:val="24"/>
                <w:szCs w:val="24"/>
              </w:rPr>
              <w:t>,</w:t>
            </w:r>
            <w:r w:rsidRPr="00FC243D">
              <w:rPr>
                <w:bCs/>
                <w:sz w:val="24"/>
                <w:szCs w:val="24"/>
              </w:rPr>
              <w:t xml:space="preserve">  отвечающих эксплуатационным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благоустроенными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работы,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9D653B" w:rsidRPr="00BB4E9F">
              <w:rPr>
                <w:sz w:val="24"/>
                <w:szCs w:val="24"/>
                <w:lang w:eastAsia="en-US"/>
              </w:rPr>
              <w:t>4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FC243D" w:rsidRPr="00FC243D">
        <w:rPr>
          <w:sz w:val="24"/>
          <w:szCs w:val="24"/>
        </w:rPr>
        <w:t xml:space="preserve">, утвержденной постановлением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«БЛАГОУСТРОЙСТВО ТЕРРИТОРИЙ ОБЩЕГО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202</w:t>
      </w:r>
      <w:r w:rsidR="00966C8A" w:rsidRPr="00F95E32">
        <w:rPr>
          <w:b/>
          <w:bCs/>
          <w:sz w:val="24"/>
          <w:szCs w:val="24"/>
        </w:rPr>
        <w:t>4</w:t>
      </w:r>
      <w:r w:rsidRPr="00F95E32">
        <w:rPr>
          <w:b/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B720C8" w:rsidRPr="00F95E32">
        <w:rPr>
          <w:bCs/>
          <w:sz w:val="24"/>
          <w:szCs w:val="24"/>
        </w:rPr>
        <w:t>ГО</w:t>
      </w:r>
      <w:r w:rsidRPr="00F95E32">
        <w:rPr>
          <w:bCs/>
          <w:sz w:val="24"/>
          <w:szCs w:val="24"/>
        </w:rPr>
        <w:t xml:space="preserve"> ПОЛЬЗОВАНИЯ ПАРТИЗАНСКОГО ГОРОДСКОГО ОКРУГА» НА 2018 – 202</w:t>
      </w:r>
      <w:r w:rsidR="00966C8A" w:rsidRPr="00F95E32">
        <w:rPr>
          <w:bCs/>
          <w:sz w:val="24"/>
          <w:szCs w:val="24"/>
        </w:rPr>
        <w:t>4</w:t>
      </w:r>
      <w:r w:rsidRPr="00F95E32">
        <w:rPr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720C8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общего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9D653B" w:rsidRPr="00F95E32">
              <w:rPr>
                <w:bCs/>
                <w:color w:val="000000"/>
                <w:sz w:val="24"/>
                <w:szCs w:val="24"/>
              </w:rPr>
              <w:t>4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966C8A" w:rsidRPr="00F95E32">
              <w:rPr>
                <w:bCs/>
                <w:sz w:val="24"/>
                <w:szCs w:val="24"/>
              </w:rPr>
              <w:t>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B720C8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общего пользования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парковых зон отдыха, скверов,  городской  площади,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>Улучшение состояния  территорий общего пользования</w:t>
            </w:r>
            <w:r w:rsidR="001F641E" w:rsidRPr="00F95E32">
              <w:rPr>
                <w:sz w:val="24"/>
                <w:szCs w:val="24"/>
              </w:rPr>
              <w:t>»</w:t>
            </w:r>
            <w:r w:rsidR="009D653B" w:rsidRPr="00F95E32">
              <w:rPr>
                <w:sz w:val="24"/>
                <w:szCs w:val="24"/>
              </w:rPr>
              <w:t>,</w:t>
            </w:r>
            <w:r w:rsidR="00E02090" w:rsidRPr="00F95E32">
              <w:rPr>
                <w:sz w:val="24"/>
                <w:szCs w:val="24"/>
              </w:rPr>
              <w:t xml:space="preserve">  </w:t>
            </w:r>
            <w:r w:rsidR="009D653B" w:rsidRPr="00F95E32">
              <w:rPr>
                <w:sz w:val="24"/>
                <w:szCs w:val="24"/>
              </w:rPr>
              <w:t>которое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 xml:space="preserve"> состоит</w:t>
            </w:r>
            <w:r w:rsidR="009D653B" w:rsidRPr="00F95E32">
              <w:rPr>
                <w:sz w:val="24"/>
                <w:szCs w:val="24"/>
              </w:rPr>
              <w:t xml:space="preserve"> из</w:t>
            </w:r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общего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городского значения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  территорий обще</w:t>
            </w:r>
            <w:r w:rsidR="009D653B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75782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Pr="00F95E32">
              <w:rPr>
                <w:sz w:val="24"/>
                <w:szCs w:val="24"/>
              </w:rPr>
              <w:t>го</w:t>
            </w:r>
            <w:r w:rsidR="00C1532A" w:rsidRPr="00F95E32">
              <w:rPr>
                <w:sz w:val="24"/>
                <w:szCs w:val="24"/>
              </w:rPr>
              <w:t xml:space="preserve"> пользования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требованиям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9D653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9D653B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8" w:rsidRPr="006F67B0" w:rsidRDefault="002A6F4A" w:rsidP="00927118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927118">
              <w:rPr>
                <w:szCs w:val="28"/>
              </w:rPr>
              <w:t>О</w:t>
            </w:r>
            <w:r w:rsidR="00927118" w:rsidRPr="003A34EB">
              <w:rPr>
                <w:szCs w:val="28"/>
              </w:rPr>
              <w:t xml:space="preserve">бщий объем бюджетных ассигнований </w:t>
            </w:r>
            <w:r w:rsidR="00927118">
              <w:rPr>
                <w:szCs w:val="28"/>
              </w:rPr>
              <w:t xml:space="preserve">местного бюджета </w:t>
            </w:r>
            <w:r w:rsidR="00927118" w:rsidRPr="003A34EB">
              <w:rPr>
                <w:szCs w:val="28"/>
              </w:rPr>
              <w:t xml:space="preserve">на реализацию </w:t>
            </w:r>
            <w:r w:rsidR="00927118">
              <w:rPr>
                <w:szCs w:val="28"/>
              </w:rPr>
              <w:t>Подпрограммы</w:t>
            </w:r>
            <w:r w:rsidR="00927118" w:rsidRPr="003A34EB">
              <w:rPr>
                <w:szCs w:val="28"/>
              </w:rPr>
              <w:t xml:space="preserve"> составляет </w:t>
            </w:r>
            <w:r w:rsidR="00927118">
              <w:rPr>
                <w:szCs w:val="28"/>
              </w:rPr>
              <w:t xml:space="preserve">                                      </w:t>
            </w:r>
            <w:r w:rsidR="00F2170E" w:rsidRPr="00F2170E">
              <w:rPr>
                <w:b/>
                <w:szCs w:val="28"/>
              </w:rPr>
              <w:t>7</w:t>
            </w:r>
            <w:r w:rsidR="00FD7253">
              <w:rPr>
                <w:b/>
                <w:bCs/>
              </w:rPr>
              <w:t> </w:t>
            </w:r>
            <w:r w:rsidR="00927118" w:rsidRPr="00DF7FFB">
              <w:rPr>
                <w:b/>
                <w:bCs/>
              </w:rPr>
              <w:t>3</w:t>
            </w:r>
            <w:r w:rsidR="00F2170E">
              <w:rPr>
                <w:b/>
                <w:bCs/>
              </w:rPr>
              <w:t>8</w:t>
            </w:r>
            <w:r w:rsidR="00927118" w:rsidRPr="00DF7FFB">
              <w:rPr>
                <w:b/>
                <w:bCs/>
              </w:rPr>
              <w:t>2</w:t>
            </w:r>
            <w:r w:rsidR="00FD7253">
              <w:rPr>
                <w:b/>
                <w:bCs/>
              </w:rPr>
              <w:t xml:space="preserve"> </w:t>
            </w:r>
            <w:r w:rsidR="00F2170E">
              <w:rPr>
                <w:b/>
                <w:bCs/>
              </w:rPr>
              <w:t>432</w:t>
            </w:r>
            <w:r w:rsidR="0030711C">
              <w:rPr>
                <w:b/>
                <w:bCs/>
              </w:rPr>
              <w:t>,</w:t>
            </w:r>
            <w:r w:rsidR="00F2170E">
              <w:rPr>
                <w:b/>
                <w:bCs/>
              </w:rPr>
              <w:t>85</w:t>
            </w:r>
            <w:r w:rsidR="00927118" w:rsidRPr="006F67B0">
              <w:rPr>
                <w:b/>
                <w:bCs/>
                <w:color w:val="FF0000"/>
              </w:rPr>
              <w:t xml:space="preserve"> </w:t>
            </w:r>
            <w:r w:rsidR="00927118" w:rsidRPr="00A97CDF">
              <w:rPr>
                <w:szCs w:val="28"/>
              </w:rPr>
              <w:t>рублей, в том числе:</w:t>
            </w:r>
          </w:p>
          <w:p w:rsidR="00927118" w:rsidRPr="00A97CDF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97CDF">
              <w:rPr>
                <w:szCs w:val="28"/>
              </w:rPr>
              <w:t xml:space="preserve">2018 год – </w:t>
            </w:r>
            <w:r w:rsidRPr="00A97CDF">
              <w:t>1 005 792,00</w:t>
            </w:r>
            <w:r w:rsidRPr="00A97CDF">
              <w:rPr>
                <w:szCs w:val="28"/>
              </w:rPr>
              <w:t xml:space="preserve"> рублей;</w:t>
            </w:r>
          </w:p>
          <w:p w:rsidR="00927118" w:rsidRPr="00F02226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02226">
              <w:rPr>
                <w:szCs w:val="28"/>
              </w:rPr>
              <w:t xml:space="preserve">2019 год – </w:t>
            </w:r>
            <w:r w:rsidRPr="00F02226">
              <w:t xml:space="preserve">778 915,49 </w:t>
            </w:r>
            <w:r w:rsidRPr="00F02226">
              <w:rPr>
                <w:szCs w:val="28"/>
              </w:rPr>
              <w:t>рублей;</w:t>
            </w:r>
          </w:p>
          <w:p w:rsidR="00927118" w:rsidRPr="00434C9C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434C9C">
              <w:rPr>
                <w:szCs w:val="28"/>
              </w:rPr>
              <w:t xml:space="preserve">2020 год – </w:t>
            </w:r>
            <w:r w:rsidRPr="00434C9C">
              <w:t xml:space="preserve">890 920,56 </w:t>
            </w:r>
            <w:r w:rsidRPr="00434C9C">
              <w:rPr>
                <w:szCs w:val="28"/>
              </w:rPr>
              <w:t>рублей;</w:t>
            </w:r>
          </w:p>
          <w:p w:rsidR="00927118" w:rsidRPr="00E52762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762">
              <w:rPr>
                <w:szCs w:val="28"/>
              </w:rPr>
              <w:t xml:space="preserve">2021 год – </w:t>
            </w:r>
            <w:r w:rsidR="00F2170E">
              <w:rPr>
                <w:szCs w:val="28"/>
              </w:rPr>
              <w:t>2</w:t>
            </w:r>
            <w:r w:rsidR="000C55D5">
              <w:rPr>
                <w:szCs w:val="28"/>
              </w:rPr>
              <w:t> </w:t>
            </w:r>
            <w:r w:rsidRPr="00E52762">
              <w:rPr>
                <w:szCs w:val="28"/>
              </w:rPr>
              <w:t>5</w:t>
            </w:r>
            <w:r w:rsidR="00F2170E">
              <w:rPr>
                <w:szCs w:val="28"/>
              </w:rPr>
              <w:t>5</w:t>
            </w:r>
            <w:r w:rsidR="00FD7253">
              <w:rPr>
                <w:szCs w:val="28"/>
              </w:rPr>
              <w:t>3</w:t>
            </w:r>
            <w:r w:rsidR="000C55D5">
              <w:rPr>
                <w:szCs w:val="28"/>
              </w:rPr>
              <w:t xml:space="preserve"> </w:t>
            </w:r>
            <w:r w:rsidR="00F2170E">
              <w:rPr>
                <w:szCs w:val="28"/>
              </w:rPr>
              <w:t>804</w:t>
            </w:r>
            <w:r w:rsidR="00FD7253">
              <w:rPr>
                <w:szCs w:val="28"/>
              </w:rPr>
              <w:t>,</w:t>
            </w:r>
            <w:r w:rsidR="00F2170E">
              <w:rPr>
                <w:szCs w:val="28"/>
              </w:rPr>
              <w:t>80</w:t>
            </w:r>
            <w:r w:rsidRPr="00E52762">
              <w:rPr>
                <w:szCs w:val="28"/>
              </w:rPr>
              <w:t xml:space="preserve"> рублей;</w:t>
            </w:r>
          </w:p>
          <w:p w:rsidR="00927118" w:rsidRPr="00E52762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762">
              <w:rPr>
                <w:szCs w:val="28"/>
              </w:rPr>
              <w:t>2022 год – 1 000 000,00 рублей;</w:t>
            </w:r>
          </w:p>
          <w:p w:rsidR="00927118" w:rsidRPr="00E52762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762">
              <w:rPr>
                <w:szCs w:val="28"/>
              </w:rPr>
              <w:t>2023 год – 1 000 000,00 рублей;</w:t>
            </w:r>
          </w:p>
          <w:p w:rsidR="00927118" w:rsidRPr="00DF7FFB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F7FFB">
              <w:rPr>
                <w:szCs w:val="28"/>
              </w:rPr>
              <w:t>2024 год – 153 000,00 рублей.</w:t>
            </w:r>
          </w:p>
          <w:p w:rsidR="00927118" w:rsidRPr="00F3605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36058">
              <w:rPr>
                <w:szCs w:val="28"/>
              </w:rPr>
              <w:t xml:space="preserve">Прогнозная оценка привлекаемых на реализацию целей </w:t>
            </w:r>
            <w:r>
              <w:rPr>
                <w:szCs w:val="28"/>
              </w:rPr>
              <w:t>Подп</w:t>
            </w:r>
            <w:r w:rsidRPr="00F36058">
              <w:rPr>
                <w:szCs w:val="28"/>
              </w:rPr>
              <w:t>рограммы:</w:t>
            </w:r>
          </w:p>
          <w:p w:rsidR="00927118" w:rsidRPr="00F3605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36058">
              <w:rPr>
                <w:szCs w:val="28"/>
              </w:rPr>
              <w:t xml:space="preserve">средств краевого бюджета составляет </w:t>
            </w:r>
          </w:p>
          <w:p w:rsidR="00927118" w:rsidRPr="00F3605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36058">
              <w:rPr>
                <w:b/>
                <w:bCs/>
              </w:rPr>
              <w:t>3 </w:t>
            </w:r>
            <w:r>
              <w:rPr>
                <w:b/>
                <w:bCs/>
              </w:rPr>
              <w:t>71</w:t>
            </w:r>
            <w:r w:rsidRPr="00F36058">
              <w:rPr>
                <w:b/>
                <w:bCs/>
              </w:rPr>
              <w:t xml:space="preserve">8 808,32 </w:t>
            </w:r>
            <w:r w:rsidRPr="00F36058">
              <w:rPr>
                <w:szCs w:val="28"/>
              </w:rPr>
              <w:t>рублей, в том числе:</w:t>
            </w:r>
          </w:p>
          <w:p w:rsidR="00927118" w:rsidRPr="00A3642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36428">
              <w:rPr>
                <w:szCs w:val="28"/>
              </w:rPr>
              <w:t xml:space="preserve">2018 год – </w:t>
            </w:r>
            <w:r w:rsidRPr="00A36428">
              <w:t>2 020 185,00</w:t>
            </w:r>
            <w:r w:rsidRPr="00A36428">
              <w:rPr>
                <w:szCs w:val="28"/>
              </w:rPr>
              <w:t xml:space="preserve"> рублей;</w:t>
            </w:r>
          </w:p>
          <w:p w:rsidR="00927118" w:rsidRPr="00233D76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33D76">
              <w:rPr>
                <w:szCs w:val="28"/>
              </w:rPr>
              <w:t xml:space="preserve">2019 год – </w:t>
            </w:r>
            <w:r w:rsidRPr="00233D76">
              <w:t xml:space="preserve">277 578,58 </w:t>
            </w:r>
            <w:r w:rsidRPr="00233D76">
              <w:rPr>
                <w:szCs w:val="28"/>
              </w:rPr>
              <w:t>рублей;</w:t>
            </w:r>
          </w:p>
          <w:p w:rsidR="00927118" w:rsidRPr="00233D76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33D76">
              <w:rPr>
                <w:szCs w:val="28"/>
              </w:rPr>
              <w:t xml:space="preserve">2020 год – </w:t>
            </w:r>
            <w:r w:rsidRPr="00233D76">
              <w:t xml:space="preserve">361 863,87 </w:t>
            </w:r>
            <w:r w:rsidRPr="00233D76">
              <w:rPr>
                <w:szCs w:val="28"/>
              </w:rPr>
              <w:t>рублей;</w:t>
            </w:r>
          </w:p>
          <w:p w:rsidR="00927118" w:rsidRPr="00441C41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441C41">
              <w:rPr>
                <w:szCs w:val="28"/>
              </w:rPr>
              <w:t xml:space="preserve">2021 год – </w:t>
            </w:r>
            <w:r w:rsidRPr="00441C41">
              <w:t>282 418,8</w:t>
            </w:r>
            <w:r>
              <w:t>7</w:t>
            </w:r>
            <w:r w:rsidRPr="00441C41">
              <w:t xml:space="preserve"> </w:t>
            </w:r>
            <w:r w:rsidRPr="00441C41">
              <w:rPr>
                <w:szCs w:val="28"/>
              </w:rPr>
              <w:t>рублей;</w:t>
            </w:r>
          </w:p>
          <w:p w:rsidR="00927118" w:rsidRPr="00CC6661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C6661">
              <w:rPr>
                <w:szCs w:val="28"/>
              </w:rPr>
              <w:t xml:space="preserve">2022 год – </w:t>
            </w:r>
            <w:r w:rsidRPr="00CC6661">
              <w:t>278 381,01</w:t>
            </w:r>
            <w:r w:rsidRPr="00CC6661">
              <w:rPr>
                <w:szCs w:val="28"/>
              </w:rPr>
              <w:t xml:space="preserve"> рублей;</w:t>
            </w:r>
          </w:p>
          <w:p w:rsidR="00927118" w:rsidRPr="006428BD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428BD">
              <w:rPr>
                <w:szCs w:val="28"/>
              </w:rPr>
              <w:t xml:space="preserve">2023 год – </w:t>
            </w:r>
            <w:r w:rsidRPr="006428BD">
              <w:t xml:space="preserve">278 381,01 </w:t>
            </w:r>
            <w:r w:rsidRPr="006428BD">
              <w:rPr>
                <w:szCs w:val="28"/>
              </w:rPr>
              <w:t>рублей;</w:t>
            </w:r>
          </w:p>
          <w:p w:rsidR="00927118" w:rsidRPr="006428BD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F7FFB">
              <w:rPr>
                <w:szCs w:val="28"/>
              </w:rPr>
              <w:t>2024 год – 220 000,00 рублей;</w:t>
            </w:r>
          </w:p>
          <w:p w:rsidR="00927118" w:rsidRPr="00B7080D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B7080D">
              <w:rPr>
                <w:szCs w:val="28"/>
              </w:rPr>
              <w:t>средств федерального бюджета составляет</w:t>
            </w:r>
            <w:r w:rsidR="007C28B5">
              <w:rPr>
                <w:szCs w:val="28"/>
              </w:rPr>
              <w:t xml:space="preserve">                   </w:t>
            </w:r>
            <w:r w:rsidRPr="00B7080D">
              <w:rPr>
                <w:szCs w:val="28"/>
              </w:rPr>
              <w:t xml:space="preserve"> </w:t>
            </w:r>
            <w:r w:rsidRPr="00C4233A">
              <w:rPr>
                <w:b/>
                <w:bCs/>
              </w:rPr>
              <w:t>97 537 226,71</w:t>
            </w:r>
            <w:r w:rsidRPr="00B7080D">
              <w:rPr>
                <w:b/>
                <w:bCs/>
              </w:rPr>
              <w:t xml:space="preserve"> </w:t>
            </w:r>
            <w:r w:rsidRPr="00B7080D">
              <w:rPr>
                <w:bCs/>
              </w:rPr>
              <w:t>рублей,</w:t>
            </w:r>
            <w:r w:rsidRPr="00B7080D">
              <w:rPr>
                <w:szCs w:val="28"/>
              </w:rPr>
              <w:t xml:space="preserve"> в том числе: </w:t>
            </w:r>
          </w:p>
          <w:p w:rsidR="00927118" w:rsidRPr="005C3BFE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C3BFE">
              <w:rPr>
                <w:szCs w:val="28"/>
              </w:rPr>
              <w:t xml:space="preserve">2018 год – </w:t>
            </w:r>
            <w:r w:rsidRPr="005C3BFE">
              <w:t xml:space="preserve">14 814 687,00 </w:t>
            </w:r>
            <w:r w:rsidRPr="005C3BFE">
              <w:rPr>
                <w:szCs w:val="28"/>
              </w:rPr>
              <w:t>рублей;</w:t>
            </w:r>
          </w:p>
          <w:p w:rsidR="00927118" w:rsidRPr="005C3BFE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C3BFE">
              <w:rPr>
                <w:szCs w:val="28"/>
              </w:rPr>
              <w:t xml:space="preserve">2019 год – </w:t>
            </w:r>
            <w:r w:rsidRPr="005C3BFE">
              <w:t xml:space="preserve">13 601 348,95 </w:t>
            </w:r>
            <w:r w:rsidRPr="005C3BFE">
              <w:rPr>
                <w:szCs w:val="28"/>
              </w:rPr>
              <w:t>рублей;</w:t>
            </w:r>
          </w:p>
          <w:p w:rsidR="00927118" w:rsidRPr="005C3BFE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C3BFE">
              <w:rPr>
                <w:szCs w:val="28"/>
              </w:rPr>
              <w:t xml:space="preserve">2020 год – </w:t>
            </w:r>
            <w:r w:rsidRPr="005C3BFE">
              <w:t xml:space="preserve">17 731 328,13 </w:t>
            </w:r>
            <w:r w:rsidRPr="005C3BFE">
              <w:rPr>
                <w:szCs w:val="28"/>
              </w:rPr>
              <w:t>рублей;</w:t>
            </w:r>
          </w:p>
          <w:p w:rsidR="00927118" w:rsidRPr="003070C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070C8">
              <w:rPr>
                <w:szCs w:val="28"/>
              </w:rPr>
              <w:t xml:space="preserve">2021 год – </w:t>
            </w:r>
            <w:r w:rsidRPr="003070C8">
              <w:t>13 838 523,8</w:t>
            </w:r>
            <w:r>
              <w:t>7</w:t>
            </w:r>
            <w:r w:rsidRPr="003070C8">
              <w:t xml:space="preserve"> </w:t>
            </w:r>
            <w:r w:rsidRPr="003070C8">
              <w:rPr>
                <w:szCs w:val="28"/>
              </w:rPr>
              <w:t>рублей;</w:t>
            </w:r>
          </w:p>
          <w:p w:rsidR="00927118" w:rsidRPr="003070C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070C8">
              <w:rPr>
                <w:szCs w:val="28"/>
              </w:rPr>
              <w:t xml:space="preserve">2022 год – </w:t>
            </w:r>
            <w:r w:rsidRPr="003070C8">
              <w:t xml:space="preserve">13 640 669,37 </w:t>
            </w:r>
            <w:r w:rsidRPr="003070C8">
              <w:rPr>
                <w:szCs w:val="28"/>
              </w:rPr>
              <w:t>рублей;</w:t>
            </w:r>
          </w:p>
          <w:p w:rsidR="00927118" w:rsidRPr="003070C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070C8">
              <w:rPr>
                <w:szCs w:val="28"/>
              </w:rPr>
              <w:t xml:space="preserve">2023 год – </w:t>
            </w:r>
            <w:r w:rsidRPr="003070C8">
              <w:t xml:space="preserve">13 640 669,37 </w:t>
            </w:r>
            <w:r w:rsidRPr="003070C8">
              <w:rPr>
                <w:szCs w:val="28"/>
              </w:rPr>
              <w:t>рублей;</w:t>
            </w:r>
          </w:p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Pr="00F95E32">
              <w:rPr>
                <w:sz w:val="24"/>
                <w:szCs w:val="24"/>
              </w:rPr>
              <w:t>благоустроенных  территорий обще</w:t>
            </w:r>
            <w:r w:rsidR="00412C3E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F95E32">
              <w:rPr>
                <w:sz w:val="24"/>
                <w:szCs w:val="24"/>
              </w:rPr>
              <w:t>, отвечающих эксплуатационным нормам и требованиям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r w:rsidRPr="00F95E32">
        <w:rPr>
          <w:sz w:val="24"/>
          <w:szCs w:val="24"/>
        </w:rPr>
        <w:t xml:space="preserve"> посредством благоустройства наиболее посещаемых муниципальных территорий общего пользования  Партизанского городского округа </w:t>
      </w:r>
      <w:r w:rsidRPr="00F95E32">
        <w:rPr>
          <w:color w:val="000000"/>
          <w:sz w:val="24"/>
          <w:szCs w:val="24"/>
        </w:rPr>
        <w:t>в соответствии  с: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</w:t>
      </w:r>
      <w:r w:rsidRPr="00F95E32">
        <w:rPr>
          <w:sz w:val="24"/>
          <w:szCs w:val="24"/>
        </w:rPr>
        <w:lastRenderedPageBreak/>
        <w:t>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рограмме, является улучшение состояния  благоустройства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муниципальными  территориями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 истории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гражданами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современным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 момента массовой застройки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оборудованные доступные для инвалидов места отдыха и  парковочных мест на автостоянках, прилегающих к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покрытия </w:t>
      </w:r>
      <w:r w:rsidR="004C4129" w:rsidRPr="00F95E32">
        <w:rPr>
          <w:sz w:val="24"/>
          <w:szCs w:val="24"/>
        </w:rPr>
        <w:t>наиболее посещаемых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652271" w:rsidRPr="00F95E32">
        <w:rPr>
          <w:sz w:val="24"/>
          <w:szCs w:val="24"/>
        </w:rPr>
        <w:t xml:space="preserve">озеленения, </w:t>
      </w:r>
      <w:r w:rsidRPr="00F95E32">
        <w:rPr>
          <w:sz w:val="24"/>
          <w:szCs w:val="24"/>
        </w:rPr>
        <w:t xml:space="preserve">  не решены в полном объеме в 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</w:t>
      </w:r>
      <w:r w:rsidRPr="00F95E32">
        <w:rPr>
          <w:sz w:val="24"/>
          <w:szCs w:val="24"/>
        </w:rPr>
        <w:lastRenderedPageBreak/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№1  Подпрограммы.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 xml:space="preserve">Партизанского городского округа, обеспечить более эффективную эксплуатацию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 xml:space="preserve">, улучшить условия для отдыха и занятий спортом, обеспечить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маломобильных групп населения. </w:t>
      </w:r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пользования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>наиболее посещаемых  муниципальных территорий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(устройство) покрытия парковых зон отдыха, скверов, зон массового отдыха граждан,  культуры, городской  площади,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>, оборудованные доступными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благоустроенности наиболее посещаемых муниципальных территорий общего пользования Партизанского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строительства </w:t>
      </w:r>
      <w:r w:rsidRPr="00F95E32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Реализация мероприятий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изменений в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Общий контроль за реализацией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эксплуатационным нормам и требованиям </w:t>
      </w:r>
      <w:r w:rsidR="000415E4"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ЭФФЕКТИВНОСТИ </w:t>
      </w:r>
      <w:r w:rsidR="007D75A2" w:rsidRPr="00103B2E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Pr="00103B2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lastRenderedPageBreak/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рассчитывается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5C2509" w:rsidRPr="00F95E32" w:rsidRDefault="00B949F8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73885" cy="713740"/>
                <wp:effectExtent l="0" t="0" r="0" b="2540"/>
                <wp:docPr id="195" name="Полотно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90550" y="289560"/>
                            <a:ext cx="506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42365" y="165735"/>
                            <a:ext cx="682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F97D27" w:rsidRDefault="00055DC3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02615" y="31559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02615" y="21590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1115" y="165735"/>
                            <a:ext cx="27432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96290" y="435610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94385" y="14160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93040" y="285750"/>
                            <a:ext cx="1123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05130" y="143510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5" o:spid="_x0000_s1080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">
                <v:shape id="_x0000_s1081" type="#_x0000_t75" style="position:absolute;width:18738;height:7137;visibility:visible;mso-wrap-style:square">
                  <v:fill o:detectmouseclick="t"/>
                  <v:path o:connecttype="none"/>
                </v:shape>
    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Pr="00F97D27" w:rsidRDefault="00055DC3" w:rsidP="005C2509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5C2509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Default="00055DC3" w:rsidP="005C2509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5C2509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B949F8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1905" r="1905" b="3810"/>
                <wp:docPr id="180" name="Полотно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B3166B" w:rsidRDefault="00055DC3" w:rsidP="005C2509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0" o:spid="_x0000_s1091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">
                <v:shape id="_x0000_s1092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Pr="00B3166B" w:rsidRDefault="00055DC3" w:rsidP="005C2509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д) эффективность реализации  Подпрограммы рассчитывается по следующей формуле:</w:t>
      </w:r>
    </w:p>
    <w:p w:rsidR="005C2509" w:rsidRPr="00F95E32" w:rsidRDefault="00B949F8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420495" cy="764540"/>
                <wp:effectExtent l="2540" t="4445" r="0" b="2540"/>
                <wp:docPr id="184" name="Полотно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53720" y="300990"/>
                            <a:ext cx="474980" cy="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71245" y="172720"/>
                            <a:ext cx="51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64515" y="3282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5C25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64515" y="22860"/>
                            <a:ext cx="678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5C2509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х 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9210" y="172720"/>
                            <a:ext cx="1346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02615" y="368935"/>
                            <a:ext cx="7346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5C250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44220" y="14732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5C25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80975" y="297180"/>
                            <a:ext cx="184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79730" y="14922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5C250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4" o:spid="_x0000_s1095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">
                <v:shape id="_x0000_s1096" type="#_x0000_t75" style="position:absolute;width:14204;height:7645;visibility:visible;mso-wrap-style:square">
                  <v:fill o:detectmouseclick="t"/>
                  <v:path o:connecttype="none"/>
                </v:shape>
    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" strokeweight=".7pt"/>
    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Pr="004B6334" w:rsidRDefault="00055DC3" w:rsidP="005C2509"/>
                    </w:txbxContent>
                  </v:textbox>
                </v:rect>
    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Pr="004B6334" w:rsidRDefault="00055DC3" w:rsidP="005C2509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" filled="f" stroked="f">
                  <v:textbox style="mso-fit-shape-to-text:t" inset="0,0,0,0">
                    <w:txbxContent>
                      <w:p w:rsidR="00055DC3" w:rsidRPr="004B6334" w:rsidRDefault="00055DC3" w:rsidP="005C2509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Pr="004B6334" w:rsidRDefault="00055DC3" w:rsidP="005C2509"/>
                    </w:txbxContent>
                  </v:textbox>
                </v:rect>
    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Default="00055DC3" w:rsidP="005C2509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 xml:space="preserve">мп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  <w:lang w:val="en-US"/>
        </w:rPr>
        <w:lastRenderedPageBreak/>
        <w:t>I</w:t>
      </w:r>
      <w:r w:rsidRPr="00F95E32">
        <w:rPr>
          <w:sz w:val="24"/>
          <w:szCs w:val="24"/>
          <w:vertAlign w:val="subscript"/>
        </w:rPr>
        <w:t xml:space="preserve">ср.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значение Э</w:t>
      </w:r>
      <w:r w:rsidRPr="00F95E32">
        <w:rPr>
          <w:sz w:val="24"/>
          <w:szCs w:val="24"/>
          <w:vertAlign w:val="subscript"/>
        </w:rPr>
        <w:t xml:space="preserve">мп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случае, если значение Э</w:t>
      </w:r>
      <w:r w:rsidRPr="00F95E32">
        <w:rPr>
          <w:sz w:val="24"/>
          <w:szCs w:val="24"/>
          <w:vertAlign w:val="subscript"/>
        </w:rPr>
        <w:t>мп</w:t>
      </w:r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общего пользования  Партизанского городского округа на 2019 – 2024 годы» муниципальной программы  «Формирование   современной городской среды Партизанского городского округа» на 2018-202</w:t>
      </w:r>
      <w:r w:rsidR="00934853" w:rsidRPr="004E158A">
        <w:t>4</w:t>
      </w:r>
      <w:r w:rsidRPr="004E158A">
        <w:t xml:space="preserve"> годы, утвержденной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EE3E9A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на территории </w:t>
      </w:r>
      <w:r w:rsidR="0091464F" w:rsidRPr="004E158A">
        <w:rPr>
          <w:sz w:val="28"/>
          <w:szCs w:val="28"/>
        </w:rPr>
        <w:t xml:space="preserve">( с учетом физического состояния) и подлежащих благоустройству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п/п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Наименование и адрес  общественной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выполнения работ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примерно в 150м по направлению на восток от здания №26 по ул.Ленинская г.Партизанск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входной группы, ограждения, наружного освещения, установка уличной сцены, установка садово-парковых диванов, скамей, урн, установка  игровой площадки, спортивной площадки для катания на скейтбордах, прогулочной дорожки вдоль береговой линии пруда, фонтана, автопарковки. Ремонт асфальтного покрытия тротуаров  с заменой бордюрного камня, цветочных клумб,  лестничных маршей, устройство тактильной плитки, для инвалидов, всесезонной детской горки, малых архитектурных форм, площадки для выгула собак.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2018-2023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Сквер, расположенный  относительно ориентира здания ул..Индустриальная, д.11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асфальтного покрытия тротуаров, установка садово-парковых диванов, скамеек, урн, наружного освещения. Установка  концертной  сцены, устройство площадки для катания на скейтбордах, спортивной площадки с установкой воркаута, тренажеров, детской игровой площадки, малых архитектурных форм, ремонт ограждения, площадки для выгула собак..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2020-2024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относительно в 30м ориентира здания по направлению на восток в г..Партизанск, с.Авангард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покрытия тротуаров из плитки,  установка садово – парковых диванов,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«Партизанск», расположенная  относительно ориентира здания примерно 880м по направлению на юго-восток г.Партизанск  ул.Я.М.Свердлова, дом 29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асфальтного покрытия, бетонной стелы и знака, устройство освещения, ограждения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относительно ориентира многоквартирного дома примерно в 80м на северо-запад г.Партизанск, с.Углекаменск,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2022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6.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Центральная городская площадь «Ленинская» г..Партизанск,  в районе  по ул.Ленинская,д.26А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асфальтного покрытия площади и прилегающих тротуаров с заменой бордюра, ремонт лестничных бетонных маршей, озеленение откосов, установка концертной </w:t>
            </w:r>
            <w:r w:rsidR="00783A91" w:rsidRPr="006933C6">
              <w:rPr>
                <w:sz w:val="24"/>
                <w:szCs w:val="24"/>
              </w:rPr>
              <w:t>сцены, освещения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2023-2024.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  <w:bookmarkStart w:id="0" w:name="_GoBack"/>
      <w:bookmarkEnd w:id="0"/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 xml:space="preserve">общего пользования </w:t>
      </w:r>
      <w:r w:rsidRPr="00FC243D">
        <w:t xml:space="preserve">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>Т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ЕРРИТОРИЙ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000C07" w:rsidRPr="00CE22B2">
        <w:rPr>
          <w:rFonts w:ascii="Times New Roman" w:hAnsi="Times New Roman" w:cs="Times New Roman"/>
          <w:b/>
          <w:sz w:val="24"/>
          <w:szCs w:val="24"/>
        </w:rPr>
        <w:t>4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ГОДЫ  И  ПЛАНЫ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реализации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управления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000C07" w:rsidRPr="00CE22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количеств</w:t>
            </w:r>
            <w:r w:rsidR="001058C9" w:rsidRPr="00AF6513">
              <w:rPr>
                <w:sz w:val="22"/>
                <w:szCs w:val="22"/>
              </w:rPr>
              <w:t>о</w:t>
            </w:r>
            <w:r w:rsidRPr="00AF6513">
              <w:rPr>
                <w:sz w:val="22"/>
                <w:szCs w:val="22"/>
              </w:rPr>
              <w:t xml:space="preserve">  территорий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благоустроенных  территорий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соответствующих эксплуатационным нормам и требованиям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Проектирование, топографо -геодезические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000C0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полного охвата общественных территорий 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учета при проведении благоустроительных работ </w:t>
            </w:r>
          </w:p>
          <w:p w:rsidR="00AF6513" w:rsidRPr="004D4756" w:rsidRDefault="00AF6513" w:rsidP="00AF6513">
            <w:pPr>
              <w:pStyle w:val="ConsPlusCell"/>
              <w:ind w:left="-359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Обеспечение онлайн мониторинга общественной безопасности  с использованием систем видеоаналитики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E22B2">
        <w:rPr>
          <w:sz w:val="24"/>
          <w:szCs w:val="24"/>
        </w:rPr>
        <w:t>, утвержденной  постановлением администрации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</w:t>
      </w:r>
      <w:r w:rsidR="00CA359D">
        <w:rPr>
          <w:bCs/>
          <w:sz w:val="24"/>
          <w:szCs w:val="24"/>
        </w:rPr>
        <w:t>,ДЕТСКИХ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741E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-2024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управления жилищно-коммунального комплекса администрации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спортивными </w:t>
            </w:r>
            <w:r w:rsidRPr="00F95E32">
              <w:rPr>
                <w:sz w:val="24"/>
                <w:szCs w:val="24"/>
              </w:rPr>
              <w:t xml:space="preserve"> </w:t>
            </w:r>
            <w:r w:rsidR="003E5160" w:rsidRPr="00F95E32">
              <w:rPr>
                <w:sz w:val="24"/>
                <w:szCs w:val="24"/>
              </w:rPr>
              <w:t>площадками.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 Подпрограммы: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«Улучшение состояния  территорий</w:t>
            </w:r>
            <w:r w:rsidR="00B124D4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  которое  состоит из: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  -</w:t>
            </w:r>
            <w:r w:rsidR="00D3020D">
              <w:rPr>
                <w:sz w:val="24"/>
                <w:szCs w:val="24"/>
              </w:rPr>
              <w:t>39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E5160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Pr="00F95E32">
              <w:rPr>
                <w:sz w:val="24"/>
                <w:szCs w:val="24"/>
              </w:rPr>
              <w:t xml:space="preserve"> -2024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округа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A34EB">
              <w:rPr>
                <w:szCs w:val="28"/>
              </w:rPr>
              <w:t xml:space="preserve">бщий объем бюджетных ассигнований </w:t>
            </w:r>
            <w:r>
              <w:rPr>
                <w:szCs w:val="28"/>
              </w:rPr>
              <w:t xml:space="preserve">местного бюджета </w:t>
            </w:r>
            <w:r w:rsidRPr="003A34EB">
              <w:rPr>
                <w:szCs w:val="28"/>
              </w:rPr>
              <w:t xml:space="preserve">на реализацию </w:t>
            </w:r>
            <w:r>
              <w:rPr>
                <w:szCs w:val="28"/>
              </w:rPr>
              <w:t>Подпрограммы</w:t>
            </w:r>
            <w:r w:rsidRPr="003A34EB">
              <w:rPr>
                <w:szCs w:val="28"/>
              </w:rPr>
              <w:t xml:space="preserve"> составляет </w:t>
            </w:r>
            <w:r>
              <w:rPr>
                <w:szCs w:val="28"/>
              </w:rPr>
              <w:t xml:space="preserve">                                      </w:t>
            </w:r>
            <w:r w:rsidRPr="00FE42D7">
              <w:rPr>
                <w:b/>
                <w:bCs/>
              </w:rPr>
              <w:t xml:space="preserve">6 237 938,17 </w:t>
            </w:r>
            <w:r w:rsidRPr="00FE42D7">
              <w:rPr>
                <w:szCs w:val="28"/>
              </w:rPr>
              <w:t>рублей, в том числе: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2018 год – </w:t>
            </w:r>
            <w:r w:rsidRPr="00FE42D7">
              <w:t>0,00</w:t>
            </w:r>
            <w:r w:rsidRPr="00FE42D7">
              <w:rPr>
                <w:szCs w:val="28"/>
              </w:rPr>
              <w:t xml:space="preserve"> 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2019 год – </w:t>
            </w:r>
            <w:r w:rsidRPr="00FE42D7">
              <w:t xml:space="preserve">1 353 608,25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2020 год – </w:t>
            </w:r>
            <w:r w:rsidRPr="00FE42D7">
              <w:t xml:space="preserve">1 763,079,44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2021 год – 1 450 000,00 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2022 год – </w:t>
            </w:r>
            <w:r w:rsidRPr="00FE42D7">
              <w:t xml:space="preserve">835 625,24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2023 год – </w:t>
            </w:r>
            <w:r w:rsidRPr="00FE42D7">
              <w:t xml:space="preserve">835 625,24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2024 год – 0,00 рублей.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средств краевого бюджета составляет </w:t>
            </w:r>
          </w:p>
          <w:p w:rsidR="000D0915" w:rsidRPr="00F36058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b/>
                <w:bCs/>
              </w:rPr>
              <w:t xml:space="preserve">122 138 090,74 </w:t>
            </w:r>
            <w:r w:rsidRPr="00FE42D7">
              <w:rPr>
                <w:szCs w:val="28"/>
              </w:rPr>
              <w:t>руб</w:t>
            </w:r>
            <w:r w:rsidRPr="00F36058">
              <w:rPr>
                <w:szCs w:val="28"/>
              </w:rPr>
              <w:t>лей, в том числе:</w:t>
            </w:r>
          </w:p>
          <w:p w:rsidR="000D0915" w:rsidRPr="00EF2E02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F2E02">
              <w:rPr>
                <w:szCs w:val="28"/>
              </w:rPr>
              <w:t xml:space="preserve">2018 год – </w:t>
            </w:r>
            <w:r w:rsidRPr="00EF2E02">
              <w:t>0,00</w:t>
            </w:r>
            <w:r w:rsidRPr="00EF2E02">
              <w:rPr>
                <w:szCs w:val="28"/>
              </w:rPr>
              <w:t xml:space="preserve"> рублей;</w:t>
            </w:r>
          </w:p>
          <w:p w:rsidR="000D0915" w:rsidRPr="00EF2E02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F2E02">
              <w:rPr>
                <w:szCs w:val="28"/>
              </w:rPr>
              <w:t xml:space="preserve">2019 год – </w:t>
            </w:r>
            <w:r w:rsidRPr="00EF2E02">
              <w:t xml:space="preserve">27 600 000,00 </w:t>
            </w:r>
            <w:r w:rsidRPr="00EF2E02">
              <w:rPr>
                <w:szCs w:val="28"/>
              </w:rPr>
              <w:t>рублей;</w:t>
            </w:r>
          </w:p>
          <w:p w:rsidR="000D0915" w:rsidRPr="00EF2E02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F2E02">
              <w:rPr>
                <w:szCs w:val="28"/>
              </w:rPr>
              <w:t xml:space="preserve">2020 год – </w:t>
            </w:r>
            <w:r w:rsidRPr="00EF2E02">
              <w:t xml:space="preserve">27 031 286,29 </w:t>
            </w:r>
            <w:r w:rsidRPr="00EF2E02">
              <w:rPr>
                <w:szCs w:val="28"/>
              </w:rPr>
              <w:t>рублей;</w:t>
            </w:r>
          </w:p>
          <w:p w:rsidR="000D0915" w:rsidRPr="00210AE1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10AE1">
              <w:rPr>
                <w:szCs w:val="28"/>
              </w:rPr>
              <w:t xml:space="preserve">2021 год – </w:t>
            </w:r>
            <w:r w:rsidRPr="00210AE1">
              <w:t xml:space="preserve">13 469 706,17 </w:t>
            </w:r>
            <w:r w:rsidRPr="00210AE1">
              <w:rPr>
                <w:szCs w:val="28"/>
              </w:rPr>
              <w:t>рублей;</w:t>
            </w:r>
          </w:p>
          <w:p w:rsidR="000D0915" w:rsidRPr="00210AE1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10AE1">
              <w:rPr>
                <w:szCs w:val="28"/>
              </w:rPr>
              <w:t xml:space="preserve">2022 год – </w:t>
            </w:r>
            <w:r w:rsidRPr="00210AE1">
              <w:t>27 018 549,14</w:t>
            </w:r>
            <w:r w:rsidRPr="00210AE1">
              <w:rPr>
                <w:szCs w:val="28"/>
              </w:rPr>
              <w:t xml:space="preserve"> рублей;</w:t>
            </w:r>
          </w:p>
          <w:p w:rsidR="000D0915" w:rsidRPr="00210AE1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10AE1">
              <w:rPr>
                <w:szCs w:val="28"/>
              </w:rPr>
              <w:t xml:space="preserve">2023 год – </w:t>
            </w:r>
            <w:r w:rsidRPr="00210AE1">
              <w:t xml:space="preserve">27 018 549,14 </w:t>
            </w:r>
            <w:r w:rsidRPr="00210AE1">
              <w:rPr>
                <w:szCs w:val="28"/>
              </w:rPr>
              <w:t>рублей;</w:t>
            </w:r>
          </w:p>
          <w:p w:rsidR="000D0915" w:rsidRPr="00E5291C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91C">
              <w:rPr>
                <w:szCs w:val="28"/>
              </w:rPr>
              <w:t>2024 год – 0,00 рублей;</w:t>
            </w:r>
          </w:p>
          <w:p w:rsidR="00F47E5C" w:rsidRPr="00F95E32" w:rsidRDefault="000D0915" w:rsidP="000D0915">
            <w:pPr>
              <w:pStyle w:val="af1"/>
              <w:spacing w:after="0"/>
              <w:ind w:left="177" w:right="-51"/>
            </w:pPr>
            <w:r w:rsidRPr="00E5291C">
              <w:rPr>
                <w:szCs w:val="28"/>
              </w:rPr>
              <w:t xml:space="preserve">средств федерального бюджета составляет </w:t>
            </w:r>
            <w:r w:rsidRPr="00E5291C">
              <w:rPr>
                <w:b/>
                <w:bCs/>
              </w:rPr>
              <w:t xml:space="preserve">0,00 </w:t>
            </w:r>
            <w:r w:rsidRPr="00E5291C">
              <w:rPr>
                <w:bCs/>
              </w:rPr>
              <w:t>рублей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благоустроенных  территорий </w:t>
            </w:r>
            <w:r w:rsidR="00327392" w:rsidRPr="00F95E32">
              <w:rPr>
                <w:sz w:val="24"/>
                <w:szCs w:val="24"/>
              </w:rPr>
              <w:t xml:space="preserve"> и территорий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площадками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жизнедеятельности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орудованных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соответствии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</w:t>
      </w:r>
      <w:r w:rsidRPr="001F54C4">
        <w:rPr>
          <w:sz w:val="24"/>
          <w:szCs w:val="24"/>
        </w:rPr>
        <w:lastRenderedPageBreak/>
        <w:t>подготовки правил благоустройства территорий поселений, городских округов, внутригородских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>» на территории Партизанского городского округа, решаемой в Программе, является улучшение состояния  благоустройства  территорий</w:t>
      </w:r>
      <w:r w:rsidR="006E2EA8" w:rsidRPr="001F54C4">
        <w:rPr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sz w:val="24"/>
          <w:szCs w:val="24"/>
        </w:rPr>
        <w:t xml:space="preserve">.  Под  территориями  </w:t>
      </w:r>
      <w:r w:rsidRPr="001F54C4">
        <w:rPr>
          <w:color w:val="000000"/>
          <w:sz w:val="24"/>
          <w:szCs w:val="24"/>
        </w:rPr>
        <w:t>подразумеваются территории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подразумеваются территории</w:t>
      </w:r>
      <w:r w:rsidR="00A05835">
        <w:rPr>
          <w:color w:val="000000"/>
          <w:sz w:val="24"/>
          <w:szCs w:val="24"/>
        </w:rPr>
        <w:t xml:space="preserve"> как 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="00933F5D" w:rsidRPr="001F54C4">
        <w:rPr>
          <w:color w:val="000000"/>
          <w:sz w:val="24"/>
          <w:szCs w:val="24"/>
        </w:rPr>
        <w:t>, территории школ, а также территории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территорий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соответствует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комплексами.</w:t>
      </w:r>
      <w:r w:rsidRPr="001F54C4">
        <w:rPr>
          <w:sz w:val="24"/>
          <w:szCs w:val="24"/>
        </w:rPr>
        <w:t>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благоприятные условия, повысить комфортность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</w:t>
      </w:r>
      <w:r w:rsidRPr="00A05835">
        <w:rPr>
          <w:rFonts w:ascii="Times New Roman" w:hAnsi="Times New Roman" w:cs="Times New Roman"/>
          <w:sz w:val="24"/>
          <w:szCs w:val="24"/>
        </w:rPr>
        <w:t xml:space="preserve"> пребывания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игровых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Подпрограммы.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1F54C4">
        <w:rPr>
          <w:bCs/>
          <w:sz w:val="24"/>
          <w:szCs w:val="24"/>
        </w:rPr>
        <w:t xml:space="preserve"> территорий,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спортивными </w:t>
      </w:r>
      <w:r w:rsidRPr="001F54C4">
        <w:rPr>
          <w:sz w:val="24"/>
          <w:szCs w:val="24"/>
        </w:rPr>
        <w:t xml:space="preserve"> площадками.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 Подпрограммы: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состояния </w:t>
      </w:r>
      <w:r w:rsidR="00327392" w:rsidRPr="001F54C4">
        <w:rPr>
          <w:sz w:val="24"/>
          <w:szCs w:val="24"/>
        </w:rPr>
        <w:t xml:space="preserve"> благоустройства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164D02">
        <w:rPr>
          <w:sz w:val="24"/>
          <w:szCs w:val="24"/>
        </w:rPr>
        <w:t>,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 xml:space="preserve">орудованных </w:t>
      </w:r>
      <w:r w:rsidRPr="001F54C4">
        <w:rPr>
          <w:sz w:val="24"/>
          <w:szCs w:val="24"/>
        </w:rPr>
        <w:t xml:space="preserve"> игровыми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№3</w:t>
      </w:r>
      <w:r w:rsidRPr="001F54C4">
        <w:rPr>
          <w:sz w:val="24"/>
          <w:szCs w:val="24"/>
        </w:rPr>
        <w:t xml:space="preserve">  Подпрограммы.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благоустроенности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рогаммы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B949F8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949F8">
        <w:rPr>
          <w:b/>
          <w:sz w:val="24"/>
          <w:szCs w:val="24"/>
          <w:lang w:val="en-US"/>
        </w:rPr>
        <w:t>IV</w:t>
      </w:r>
      <w:r w:rsidRPr="00B949F8">
        <w:rPr>
          <w:b/>
          <w:sz w:val="24"/>
          <w:szCs w:val="24"/>
        </w:rPr>
        <w:t xml:space="preserve">. </w:t>
      </w:r>
      <w:r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122582">
        <w:rPr>
          <w:sz w:val="28"/>
          <w:szCs w:val="28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</w:t>
      </w:r>
      <w:r>
        <w:rPr>
          <w:sz w:val="28"/>
          <w:szCs w:val="28"/>
        </w:rPr>
        <w:t>ых</w:t>
      </w:r>
      <w:r w:rsidRPr="0012258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122582">
        <w:rPr>
          <w:sz w:val="28"/>
          <w:szCs w:val="28"/>
        </w:rPr>
        <w:t xml:space="preserve">приведена в Приложении № </w:t>
      </w:r>
      <w:r>
        <w:rPr>
          <w:sz w:val="28"/>
          <w:szCs w:val="28"/>
        </w:rPr>
        <w:t>3</w:t>
      </w:r>
      <w:r w:rsidRPr="0012258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122582">
        <w:rPr>
          <w:sz w:val="28"/>
          <w:szCs w:val="28"/>
        </w:rPr>
        <w:t>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жизнеобеспечения, отдел строительства  управления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Реализация мероприятий  Подпрограммы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организуют реализацию Подпрограммы, вносит предложения о внесении изменений в Подпрограмму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финансовый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Подпрограммы, заполняемую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ежегодно проводит оценку эффективности Подпрограммы и в срок до 01 марта года, следующего за отчетным, предоставляет годовой отчет о ходе реализации и оценке эффективности  Подпрограммы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 Подпрограммы,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Подпрограммы в отчет включа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ются предложения по дальнейшей реализации муниципальной Подпрограммы и их обоснование.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Общий контроль за реализацией  Подпрограммы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благоустроенных </w:t>
      </w:r>
      <w:r w:rsidRPr="001F54C4">
        <w:rPr>
          <w:sz w:val="24"/>
          <w:szCs w:val="24"/>
        </w:rPr>
        <w:t xml:space="preserve"> 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ед.</w:t>
      </w:r>
      <w:r w:rsidRPr="001F54C4">
        <w:rPr>
          <w:bCs/>
          <w:sz w:val="24"/>
          <w:szCs w:val="24"/>
        </w:rPr>
        <w:t>.</w:t>
      </w:r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показатели: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рассчитывается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F47E5C" w:rsidRPr="001F54C4" w:rsidRDefault="00B949F8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873885" cy="713740"/>
                <wp:effectExtent l="0" t="635" r="0" b="0"/>
                <wp:docPr id="249" name="Полотно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90550" y="289560"/>
                            <a:ext cx="506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42365" y="165735"/>
                            <a:ext cx="682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F97D27" w:rsidRDefault="00055DC3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02615" y="31559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02615" y="21590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1115" y="165735"/>
                            <a:ext cx="27432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96290" y="435610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94385" y="14160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93040" y="285750"/>
                            <a:ext cx="1123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05130" y="143510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9" o:spid="_x0000_s1106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">
                <v:shape id="_x0000_s1107" type="#_x0000_t75" style="position:absolute;width:18738;height:7137;visibility:visible;mso-wrap-style:square">
                  <v:fill o:detectmouseclick="t"/>
                  <v:path o:connecttype="none"/>
                </v:shape>
    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Pr="00F97D27" w:rsidRDefault="00055DC3" w:rsidP="00F47E5C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F47E5C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F47E5C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F47E5C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B949F8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0" r="0" b="0"/>
                <wp:docPr id="234" name="Полотно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B3166B" w:rsidRDefault="00055DC3" w:rsidP="00F47E5C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4" o:spid="_x0000_s1117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">
                <v:shape id="_x0000_s1118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Pr="00B3166B" w:rsidRDefault="00055DC3" w:rsidP="00F47E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д) эффективность реализации  Подпрограммы рассчитывается по следующей формуле:</w:t>
      </w:r>
    </w:p>
    <w:p w:rsidR="00F47E5C" w:rsidRPr="001F54C4" w:rsidRDefault="00B949F8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420495" cy="764540"/>
                <wp:effectExtent l="2540" t="0" r="0" b="0"/>
                <wp:docPr id="238" name="Полотно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53720" y="300990"/>
                            <a:ext cx="474980" cy="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071245" y="172720"/>
                            <a:ext cx="51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64515" y="3282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F47E5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64515" y="22860"/>
                            <a:ext cx="678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F47E5C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х 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9210" y="172720"/>
                            <a:ext cx="1346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02615" y="368935"/>
                            <a:ext cx="7346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F47E5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44220" y="14732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Pr="004B6334" w:rsidRDefault="00055DC3" w:rsidP="00F47E5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80975" y="297180"/>
                            <a:ext cx="184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79730" y="14922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DC3" w:rsidRDefault="00055DC3" w:rsidP="00F47E5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8" o:spid="_x0000_s1121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">
                <v:shape id="_x0000_s1122" type="#_x0000_t75" style="position:absolute;width:14204;height:7645;visibility:visible;mso-wrap-style:square">
                  <v:fill o:detectmouseclick="t"/>
                  <v:path o:connecttype="none"/>
                </v:shape>
    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Pr="004B6334" w:rsidRDefault="00055DC3" w:rsidP="00F47E5C"/>
                    </w:txbxContent>
                  </v:textbox>
                </v:rect>
    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Pr="004B6334" w:rsidRDefault="00055DC3" w:rsidP="00F47E5C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    <v:textbox style="mso-fit-shape-to-text:t" inset="0,0,0,0">
                    <w:txbxContent>
                      <w:p w:rsidR="00055DC3" w:rsidRPr="004B6334" w:rsidRDefault="00055DC3" w:rsidP="00F47E5C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Pr="004B6334" w:rsidRDefault="00055DC3" w:rsidP="00F47E5C"/>
                    </w:txbxContent>
                  </v:textbox>
                </v:rect>
    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055DC3" w:rsidRDefault="00055DC3" w:rsidP="00F47E5C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 xml:space="preserve">мп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 xml:space="preserve">ср.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>Эффективность реализации Подпрограммы признается высокой в случае, если значение Э</w:t>
      </w:r>
      <w:r w:rsidRPr="001F54C4">
        <w:rPr>
          <w:sz w:val="24"/>
          <w:szCs w:val="24"/>
          <w:vertAlign w:val="subscript"/>
        </w:rPr>
        <w:t xml:space="preserve">мп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Эффективность реализации Подпрограммы признается удовлетворительной в случае, если значение Э</w:t>
      </w:r>
      <w:r w:rsidRPr="001F54C4">
        <w:rPr>
          <w:sz w:val="24"/>
          <w:szCs w:val="24"/>
          <w:vertAlign w:val="subscript"/>
        </w:rPr>
        <w:t>мп</w:t>
      </w:r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 xml:space="preserve">, детских и спортивных площадок </w:t>
      </w:r>
      <w:r w:rsidRPr="00D2205A">
        <w:t xml:space="preserve"> Партизанского городского округа</w:t>
      </w:r>
      <w:r w:rsidR="00DF7469">
        <w:t>»</w:t>
      </w:r>
      <w:r w:rsidRPr="00D2205A">
        <w:t xml:space="preserve"> на 2019 – 2024 годы» муниципальной программы  «Формирование   современной городской среды Партизанского городского округа» на 2018-202</w:t>
      </w:r>
      <w:r w:rsidR="00721D27" w:rsidRPr="00D2205A">
        <w:t>4</w:t>
      </w:r>
      <w:r w:rsidRPr="00D2205A">
        <w:t xml:space="preserve"> годы,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игровыми и спортивными площадками  Партизанского городского округа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7054"/>
        <w:gridCol w:w="1635"/>
      </w:tblGrid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с. Углекаменск,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№2А,2Б по ул. Калинина)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Углекаменск,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Казанка, ул.Владивостокская,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Мельники,  в районе ул. Школьная,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ул.Партизанская 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ул.Нагорная,д.5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  Партизанск,  ул. Мирошниченко,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К.Коренова,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К.Коренова,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ул.Центральная,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ул.Селедцова,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ул.Кожевенная,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ул.Пушкинская,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ул.Народная,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ул.Гоголевская,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ул.Суворова,7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ул.Кутузова,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ул.Ленинская,д.38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ул.Селедцова,д.3</w:t>
            </w:r>
          </w:p>
        </w:tc>
        <w:tc>
          <w:tcPr>
            <w:tcW w:w="1666" w:type="dxa"/>
          </w:tcPr>
          <w:p w:rsidR="00DF7469" w:rsidRPr="00BC6C7D" w:rsidRDefault="00DF7469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 Центральная,д.6</w:t>
            </w:r>
          </w:p>
        </w:tc>
        <w:tc>
          <w:tcPr>
            <w:tcW w:w="1666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ул.Щорса,д.1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Ленинская, д.16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ул.Ленинская,д.8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66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Индустриальная,д.22Б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72260" w:rsidRPr="00BC6C7D" w:rsidRDefault="00B72260" w:rsidP="0017225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  Партизанск,  ул..Гоголевская,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72260" w:rsidRPr="00BC6C7D" w:rsidRDefault="00B72260" w:rsidP="0017225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72260" w:rsidRPr="00EA3E7F" w:rsidRDefault="00B72260" w:rsidP="00AF3D10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>г. Партизанск,  ул.Мирошниченко,д.15В</w:t>
            </w:r>
          </w:p>
        </w:tc>
        <w:tc>
          <w:tcPr>
            <w:tcW w:w="1666" w:type="dxa"/>
          </w:tcPr>
          <w:p w:rsidR="00B72260" w:rsidRPr="00BC6C7D" w:rsidRDefault="00B72260" w:rsidP="00AF3D1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FD0ACD" w:rsidRPr="00BC6C7D" w:rsidRDefault="00AE7C13" w:rsidP="00AE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D0ACD">
              <w:rPr>
                <w:sz w:val="24"/>
                <w:szCs w:val="24"/>
              </w:rPr>
              <w:t>. Партизанск, ул. К.Коренова,д.31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FD0ACD" w:rsidRPr="00BC6C7D" w:rsidRDefault="00AE7C13" w:rsidP="008A6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0C15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ул.Булгарова,д.13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 xml:space="preserve">г. Партизанск </w:t>
            </w:r>
            <w:r w:rsidR="000C1555"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ул.Булгарова,д.1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>г. Партизанск,</w:t>
            </w:r>
            <w:r w:rsidR="000C1555"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ул.Булгарова,д.1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FD0ACD" w:rsidRPr="00BC6C7D" w:rsidRDefault="00CC1B81" w:rsidP="000C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ул.Октябрьская,д.6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FD0ACD" w:rsidRPr="00BC6C7D" w:rsidRDefault="00CC1B81" w:rsidP="00424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5E70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ул.Вишневая,</w:t>
            </w:r>
            <w:r w:rsidR="000C1555">
              <w:rPr>
                <w:sz w:val="24"/>
                <w:szCs w:val="24"/>
              </w:rPr>
              <w:t>д.24 с.Авангард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FD0ACD" w:rsidRPr="00BC6C7D" w:rsidRDefault="00CC1B81" w:rsidP="005E7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0C1555">
              <w:rPr>
                <w:sz w:val="24"/>
                <w:szCs w:val="24"/>
              </w:rPr>
              <w:t>Павлова,д.4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FD0ACD" w:rsidRPr="00BC6C7D" w:rsidRDefault="00CC1B81" w:rsidP="00342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5E703E">
              <w:rPr>
                <w:sz w:val="24"/>
                <w:szCs w:val="24"/>
              </w:rPr>
              <w:t xml:space="preserve">, </w:t>
            </w:r>
            <w:r w:rsidR="000C1555">
              <w:rPr>
                <w:sz w:val="24"/>
                <w:szCs w:val="24"/>
              </w:rPr>
              <w:t>ул.Павлова,д.</w:t>
            </w:r>
            <w:r w:rsidR="005E703E">
              <w:rPr>
                <w:sz w:val="24"/>
                <w:szCs w:val="24"/>
              </w:rPr>
              <w:t>5</w:t>
            </w:r>
            <w:r w:rsidR="000C1555">
              <w:rPr>
                <w:sz w:val="24"/>
                <w:szCs w:val="24"/>
              </w:rPr>
              <w:t xml:space="preserve">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FD0ACD" w:rsidRPr="00BC6C7D" w:rsidRDefault="003420D9" w:rsidP="00A46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46AB2" w:rsidRPr="00BF08ED">
              <w:rPr>
                <w:sz w:val="24"/>
                <w:szCs w:val="24"/>
              </w:rPr>
              <w:t>. Партизанск,</w:t>
            </w:r>
            <w:r w:rsidR="00A46AB2">
              <w:rPr>
                <w:sz w:val="24"/>
                <w:szCs w:val="24"/>
              </w:rPr>
              <w:t xml:space="preserve">  </w:t>
            </w:r>
            <w:r w:rsidR="00A46AB2" w:rsidRPr="00BF08ED">
              <w:rPr>
                <w:sz w:val="24"/>
                <w:szCs w:val="24"/>
              </w:rPr>
              <w:t>ул</w:t>
            </w:r>
            <w:r w:rsidR="00A46AB2"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FD0ACD" w:rsidRPr="00BC6C7D" w:rsidRDefault="00A46AB2" w:rsidP="00424C9C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>г. Партизанск,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</w:t>
            </w:r>
            <w:r w:rsidR="00424C9C">
              <w:rPr>
                <w:sz w:val="24"/>
                <w:szCs w:val="24"/>
              </w:rPr>
              <w:t>Ленинская,д.19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3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FD0ACD" w:rsidRPr="00BC6C7D" w:rsidRDefault="00FD0ACD" w:rsidP="00424C9C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Партизанск,  </w:t>
            </w:r>
            <w:r w:rsidR="00424C9C">
              <w:rPr>
                <w:sz w:val="24"/>
                <w:szCs w:val="24"/>
              </w:rPr>
              <w:t>ул.</w:t>
            </w:r>
            <w:r w:rsidR="00424C9C" w:rsidRPr="00BF08ED">
              <w:rPr>
                <w:sz w:val="24"/>
                <w:szCs w:val="24"/>
              </w:rPr>
              <w:t xml:space="preserve"> ул.</w:t>
            </w:r>
            <w:r w:rsidR="00424C9C">
              <w:rPr>
                <w:sz w:val="24"/>
                <w:szCs w:val="24"/>
              </w:rPr>
              <w:t>Ленинская,д.20</w:t>
            </w:r>
          </w:p>
        </w:tc>
        <w:tc>
          <w:tcPr>
            <w:tcW w:w="1666" w:type="dxa"/>
          </w:tcPr>
          <w:p w:rsidR="00FD0ACD" w:rsidRPr="00BC6C7D" w:rsidRDefault="00FD0ACD" w:rsidP="0067442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7442D"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>, детских и спортивных площадок</w:t>
      </w:r>
      <w:r w:rsidR="00B677C4" w:rsidRPr="00970958">
        <w:rPr>
          <w:sz w:val="24"/>
          <w:szCs w:val="24"/>
        </w:rPr>
        <w:t xml:space="preserve">  Партизанского городского округа</w:t>
      </w:r>
      <w:r w:rsidR="00B677C4">
        <w:rPr>
          <w:sz w:val="24"/>
          <w:szCs w:val="24"/>
        </w:rPr>
        <w:t xml:space="preserve">»   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2024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Партизанского городского округа» на 2018-2024годы, утвержденной постановлением администрации Партизанского городского округа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 xml:space="preserve">ередачи  на безвозмездной основе детских  и спортивных площадок собственникам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городского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многоквартирных домов, товариществам собственников жилья, территориальным об</w:t>
      </w:r>
      <w:r w:rsidR="00DF7469">
        <w:rPr>
          <w:sz w:val="28"/>
          <w:szCs w:val="28"/>
        </w:rPr>
        <w:t>щественным объединение</w:t>
      </w:r>
      <w:r w:rsidR="003310B1">
        <w:rPr>
          <w:sz w:val="28"/>
          <w:szCs w:val="28"/>
        </w:rPr>
        <w:t>м</w:t>
      </w:r>
      <w:r w:rsidRPr="00970958">
        <w:rPr>
          <w:sz w:val="28"/>
          <w:szCs w:val="28"/>
        </w:rPr>
        <w:t xml:space="preserve"> ,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детских  и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2.2</w:t>
      </w:r>
      <w:r>
        <w:rPr>
          <w:sz w:val="28"/>
          <w:szCs w:val="28"/>
        </w:rPr>
        <w:t xml:space="preserve"> </w:t>
      </w:r>
      <w:r w:rsidR="003310B1"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принимаются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детской  или спортивной площадки, а также условия дальнейшего содержания принятого имущества. </w:t>
      </w:r>
      <w:r w:rsidRPr="0033540D">
        <w:rPr>
          <w:sz w:val="28"/>
          <w:szCs w:val="28"/>
        </w:rPr>
        <w:t>Передача  оформляется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передачи. В </w:t>
      </w:r>
      <w:r w:rsidRPr="0033540D">
        <w:rPr>
          <w:sz w:val="28"/>
          <w:szCs w:val="28"/>
        </w:rPr>
        <w:lastRenderedPageBreak/>
        <w:t>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имущества </w:t>
      </w:r>
      <w:r w:rsidRPr="0033540D">
        <w:rPr>
          <w:sz w:val="28"/>
          <w:szCs w:val="28"/>
        </w:rPr>
        <w:t xml:space="preserve"> включаются 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-п</w:t>
      </w:r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постановлением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осуществлена установка детской игровой или спортивной площадки. Решение о выбранных работах также включаются в протокол общего собрания «Собственников».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подготовка дворовой и иной территории, подлежащей  благоустройству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благоустройству (конкретная дата, место проведения, памятка и другие материалы) размещаются  представителями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Управление  в течение 10 календарных дней со дня окончания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Default="00B677C4" w:rsidP="00B677C4">
      <w:pPr>
        <w:ind w:left="567"/>
        <w:jc w:val="center"/>
        <w:rPr>
          <w:sz w:val="24"/>
          <w:szCs w:val="24"/>
        </w:rPr>
      </w:pPr>
      <w:r>
        <w:t>_______________________</w:t>
      </w:r>
    </w:p>
    <w:p w:rsidR="00B677C4" w:rsidRPr="00F95E32" w:rsidRDefault="00B677C4" w:rsidP="00B677C4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3F3919" w:rsidP="00F73B01">
      <w:pPr>
        <w:ind w:left="5103"/>
        <w:jc w:val="center"/>
      </w:pPr>
      <w:r>
        <w:t xml:space="preserve">Приложение </w:t>
      </w:r>
      <w:r w:rsidR="00F73B01" w:rsidRPr="00FC243D">
        <w:t xml:space="preserve"> №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 xml:space="preserve">к подпрограмме «Благоустройство территорий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721D27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721D27">
        <w:t xml:space="preserve"> </w:t>
      </w:r>
      <w:r w:rsidR="0056724B">
        <w:t xml:space="preserve">             </w:t>
      </w:r>
      <w:r w:rsidR="00721D27">
        <w:t>от 2</w:t>
      </w:r>
      <w:r w:rsidR="0056724B">
        <w:t xml:space="preserve">9 августа </w:t>
      </w:r>
      <w:r w:rsidR="00721D27">
        <w:t xml:space="preserve"> 201</w:t>
      </w:r>
      <w:r w:rsidR="0056724B">
        <w:t>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ТЕРРИТОРИЙ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>ДЕТСКИХ И СПОРТИВНЫХ ПЛОЩАДОК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 ПАРТИЗАНСКОГО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-2024 ГОДЫ  И  ПЛАНЫ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дворовых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спортивных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территорий </w:t>
            </w:r>
            <w:r w:rsidR="008D3407" w:rsidRPr="00F73B01">
              <w:rPr>
                <w:bCs/>
                <w:sz w:val="24"/>
                <w:szCs w:val="24"/>
              </w:rPr>
              <w:t xml:space="preserve"> и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оборудованных игровыми и спортивными площадками</w:t>
            </w:r>
            <w:r w:rsidR="0056462C">
              <w:rPr>
                <w:bCs/>
                <w:sz w:val="24"/>
                <w:szCs w:val="24"/>
              </w:rPr>
              <w:t xml:space="preserve">, соответствующих эксплуатационным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топографо - геодезические работы, ценовая экспертиза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322CB2" w:rsidRDefault="00322CB2" w:rsidP="00322CB2">
      <w:pPr>
        <w:tabs>
          <w:tab w:val="left" w:pos="419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322CB2" w:rsidRDefault="00322CB2" w:rsidP="00322CB2">
      <w:pPr>
        <w:rPr>
          <w:sz w:val="24"/>
          <w:szCs w:val="24"/>
        </w:rPr>
      </w:pPr>
    </w:p>
    <w:p w:rsidR="00F47E5C" w:rsidRPr="00322CB2" w:rsidRDefault="00F47E5C" w:rsidP="00322CB2">
      <w:pPr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3231BB" w:rsidRDefault="003231BB" w:rsidP="00606D7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C3" w:rsidRDefault="00055DC3" w:rsidP="00746488">
      <w:r>
        <w:separator/>
      </w:r>
    </w:p>
  </w:endnote>
  <w:endnote w:type="continuationSeparator" w:id="0">
    <w:p w:rsidR="00055DC3" w:rsidRDefault="00055DC3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ejaVu San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jaVu Sans"/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C3" w:rsidRDefault="00055DC3" w:rsidP="00746488">
      <w:r>
        <w:separator/>
      </w:r>
    </w:p>
  </w:footnote>
  <w:footnote w:type="continuationSeparator" w:id="0">
    <w:p w:rsidR="00055DC3" w:rsidRDefault="00055DC3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C3" w:rsidRDefault="00055D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5D5">
      <w:rPr>
        <w:noProof/>
      </w:rPr>
      <w:t>3</w:t>
    </w:r>
    <w:r>
      <w:rPr>
        <w:noProof/>
      </w:rPr>
      <w:fldChar w:fldCharType="end"/>
    </w:r>
  </w:p>
  <w:p w:rsidR="00055DC3" w:rsidRDefault="00055D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C3" w:rsidRDefault="00055DC3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37502"/>
      <w:docPartObj>
        <w:docPartGallery w:val="Page Numbers (Top of Page)"/>
        <w:docPartUnique/>
      </w:docPartObj>
    </w:sdtPr>
    <w:sdtEndPr/>
    <w:sdtContent>
      <w:p w:rsidR="00055DC3" w:rsidRDefault="00055D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DC3" w:rsidRDefault="00055DC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C3" w:rsidRDefault="00055DC3" w:rsidP="008A2EE4">
    <w:pPr>
      <w:pStyle w:val="a3"/>
      <w:tabs>
        <w:tab w:val="center" w:pos="7765"/>
        <w:tab w:val="left" w:pos="8218"/>
      </w:tabs>
    </w:pPr>
  </w:p>
  <w:p w:rsidR="00055DC3" w:rsidRDefault="00055DC3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937"/>
    <w:rsid w:val="00032EF5"/>
    <w:rsid w:val="0003384F"/>
    <w:rsid w:val="00033CDF"/>
    <w:rsid w:val="000342AC"/>
    <w:rsid w:val="000344E6"/>
    <w:rsid w:val="000358F5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7004A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A44"/>
    <w:rsid w:val="00333E1E"/>
    <w:rsid w:val="003340DB"/>
    <w:rsid w:val="00334FD5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16"/>
    <w:rsid w:val="003F4DAF"/>
    <w:rsid w:val="003F4F1F"/>
    <w:rsid w:val="003F57D6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2316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800495"/>
    <w:rsid w:val="008009E6"/>
    <w:rsid w:val="00800EB4"/>
    <w:rsid w:val="00801681"/>
    <w:rsid w:val="0080367D"/>
    <w:rsid w:val="0080448C"/>
    <w:rsid w:val="008044A0"/>
    <w:rsid w:val="00804E10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75A1"/>
    <w:rsid w:val="00C37A38"/>
    <w:rsid w:val="00C40300"/>
    <w:rsid w:val="00C404D2"/>
    <w:rsid w:val="00C4166A"/>
    <w:rsid w:val="00C4277F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D2B"/>
    <w:rsid w:val="00CB223D"/>
    <w:rsid w:val="00CB31C7"/>
    <w:rsid w:val="00CB322F"/>
    <w:rsid w:val="00CB3B18"/>
    <w:rsid w:val="00CB4385"/>
    <w:rsid w:val="00CB5DDB"/>
    <w:rsid w:val="00CB6921"/>
    <w:rsid w:val="00CB6E69"/>
    <w:rsid w:val="00CC00F3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1356"/>
    <w:rsid w:val="00D72414"/>
    <w:rsid w:val="00D72A92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768B"/>
    <w:rsid w:val="00E87DDD"/>
    <w:rsid w:val="00E902E3"/>
    <w:rsid w:val="00E905B7"/>
    <w:rsid w:val="00E9095A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96B"/>
    <w:rsid w:val="00FB6167"/>
    <w:rsid w:val="00FB6732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568C5287"/>
  <w15:docId w15:val="{5AD7E955-4BEB-44A3-BFA3-313EE2FE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5735-8D9D-464A-96EC-1A3A20E8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72</Pages>
  <Words>17517</Words>
  <Characters>129485</Characters>
  <Application>Microsoft Office Word</Application>
  <DocSecurity>0</DocSecurity>
  <Lines>1079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146709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Коломиец Нина Сергеевна</cp:lastModifiedBy>
  <cp:revision>8</cp:revision>
  <cp:lastPrinted>2021-05-27T04:21:00Z</cp:lastPrinted>
  <dcterms:created xsi:type="dcterms:W3CDTF">2021-12-14T05:27:00Z</dcterms:created>
  <dcterms:modified xsi:type="dcterms:W3CDTF">2021-12-14T22:56:00Z</dcterms:modified>
</cp:coreProperties>
</file>